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16" w:rsidRDefault="00C51716" w:rsidP="00C51716">
      <w:pPr>
        <w:spacing w:after="0" w:line="240" w:lineRule="auto"/>
        <w:ind w:left="120"/>
        <w:jc w:val="right"/>
        <w:rPr>
          <w:rFonts w:ascii="Times New Roman" w:hAnsi="Times New Roman"/>
          <w:color w:val="000000"/>
          <w:sz w:val="24"/>
          <w:szCs w:val="24"/>
          <w:lang w:val="ru-RU"/>
        </w:rPr>
      </w:pPr>
      <w:bookmarkStart w:id="0" w:name="block-11485437"/>
      <w:r w:rsidRPr="00E0201A">
        <w:rPr>
          <w:rFonts w:ascii="Times New Roman" w:hAnsi="Times New Roman"/>
          <w:color w:val="000000"/>
          <w:sz w:val="24"/>
          <w:szCs w:val="24"/>
          <w:lang w:val="ru-RU"/>
        </w:rPr>
        <w:t>Приложение 1</w:t>
      </w:r>
    </w:p>
    <w:p w:rsidR="00C51716" w:rsidRDefault="00C51716" w:rsidP="00C51716">
      <w:pPr>
        <w:spacing w:after="0" w:line="240" w:lineRule="auto"/>
        <w:ind w:left="120"/>
        <w:jc w:val="center"/>
        <w:rPr>
          <w:rFonts w:ascii="Times New Roman" w:hAnsi="Times New Roman" w:cs="Times New Roman"/>
          <w:b/>
          <w:color w:val="000000"/>
          <w:sz w:val="28"/>
          <w:szCs w:val="28"/>
          <w:lang w:val="ru-RU"/>
        </w:rPr>
      </w:pPr>
    </w:p>
    <w:p w:rsidR="00C51716" w:rsidRPr="00DF01FB" w:rsidRDefault="00C51716" w:rsidP="00C51716">
      <w:pPr>
        <w:spacing w:after="0" w:line="240"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МИНИСТЕРСТВО ПРОСВЕЩЕНИЯ РОССИЙСКОЙ ФЕДЕРАЦИИ</w:t>
      </w:r>
    </w:p>
    <w:p w:rsidR="00C51716" w:rsidRPr="00DF01FB" w:rsidRDefault="00C51716" w:rsidP="00C51716">
      <w:pPr>
        <w:spacing w:after="0" w:line="240"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w:t>
      </w:r>
      <w:bookmarkStart w:id="1" w:name="84b34cd1-8907-4be2-9654-5e4d7c979c34"/>
      <w:r w:rsidRPr="00DF01FB">
        <w:rPr>
          <w:rFonts w:ascii="Times New Roman" w:hAnsi="Times New Roman" w:cs="Times New Roman"/>
          <w:b/>
          <w:color w:val="000000"/>
          <w:sz w:val="28"/>
          <w:szCs w:val="28"/>
          <w:lang w:val="ru-RU"/>
        </w:rPr>
        <w:t>Министерство образования и науки Республики Башкортостан</w:t>
      </w:r>
      <w:bookmarkEnd w:id="1"/>
      <w:r w:rsidRPr="00DF01FB">
        <w:rPr>
          <w:rFonts w:ascii="Times New Roman" w:hAnsi="Times New Roman" w:cs="Times New Roman"/>
          <w:b/>
          <w:color w:val="000000"/>
          <w:sz w:val="28"/>
          <w:szCs w:val="28"/>
          <w:lang w:val="ru-RU"/>
        </w:rPr>
        <w:t>‌‌</w:t>
      </w:r>
    </w:p>
    <w:p w:rsidR="00C51716" w:rsidRPr="00DF01FB" w:rsidRDefault="00C51716" w:rsidP="00C51716">
      <w:pPr>
        <w:spacing w:after="0" w:line="240" w:lineRule="auto"/>
        <w:ind w:left="120"/>
        <w:jc w:val="center"/>
        <w:rPr>
          <w:rFonts w:ascii="Times New Roman" w:hAnsi="Times New Roman" w:cs="Times New Roman"/>
          <w:b/>
          <w:color w:val="000000"/>
          <w:sz w:val="28"/>
          <w:szCs w:val="28"/>
          <w:lang w:val="ru-RU"/>
        </w:rPr>
      </w:pPr>
      <w:r w:rsidRPr="00DF01FB">
        <w:rPr>
          <w:rFonts w:ascii="Times New Roman" w:hAnsi="Times New Roman" w:cs="Times New Roman"/>
          <w:b/>
          <w:color w:val="000000"/>
          <w:sz w:val="28"/>
          <w:szCs w:val="28"/>
          <w:lang w:val="ru-RU"/>
        </w:rPr>
        <w:t>‌</w:t>
      </w:r>
      <w:bookmarkStart w:id="2" w:name="74d6ab55-f73b-48d7-ba78-c30f74a03786"/>
      <w:r w:rsidRPr="00DF01FB">
        <w:rPr>
          <w:rFonts w:ascii="Times New Roman" w:hAnsi="Times New Roman" w:cs="Times New Roman"/>
          <w:b/>
          <w:color w:val="000000"/>
          <w:sz w:val="28"/>
          <w:szCs w:val="28"/>
          <w:lang w:val="ru-RU"/>
        </w:rPr>
        <w:t>Муниципальное казенное учреждение</w:t>
      </w:r>
    </w:p>
    <w:p w:rsidR="00C51716" w:rsidRPr="00DF01FB" w:rsidRDefault="00C51716" w:rsidP="00C51716">
      <w:pPr>
        <w:spacing w:after="0" w:line="240" w:lineRule="auto"/>
        <w:ind w:left="120"/>
        <w:jc w:val="center"/>
        <w:rPr>
          <w:rFonts w:ascii="Times New Roman" w:hAnsi="Times New Roman" w:cs="Times New Roman"/>
          <w:b/>
          <w:color w:val="000000"/>
          <w:sz w:val="28"/>
          <w:szCs w:val="28"/>
          <w:lang w:val="ru-RU"/>
        </w:rPr>
      </w:pPr>
      <w:r w:rsidRPr="00DF01FB">
        <w:rPr>
          <w:rFonts w:ascii="Times New Roman" w:hAnsi="Times New Roman" w:cs="Times New Roman"/>
          <w:b/>
          <w:color w:val="000000"/>
          <w:sz w:val="28"/>
          <w:szCs w:val="28"/>
          <w:lang w:val="ru-RU"/>
        </w:rPr>
        <w:t>«Отдел образования администрации муниципального района</w:t>
      </w:r>
    </w:p>
    <w:p w:rsidR="00C51716" w:rsidRPr="00DF01FB" w:rsidRDefault="00C51716" w:rsidP="00C51716">
      <w:pPr>
        <w:spacing w:after="0" w:line="240"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Иглинский район Республики Башкортостан</w:t>
      </w:r>
      <w:bookmarkEnd w:id="2"/>
      <w:r w:rsidRPr="00DF01FB">
        <w:rPr>
          <w:rFonts w:ascii="Times New Roman" w:hAnsi="Times New Roman" w:cs="Times New Roman"/>
          <w:b/>
          <w:color w:val="000000"/>
          <w:sz w:val="28"/>
          <w:szCs w:val="28"/>
          <w:lang w:val="ru-RU"/>
        </w:rPr>
        <w:t>‌</w:t>
      </w:r>
      <w:r w:rsidRPr="00DF01FB">
        <w:rPr>
          <w:rFonts w:ascii="Times New Roman" w:hAnsi="Times New Roman" w:cs="Times New Roman"/>
          <w:color w:val="000000"/>
          <w:sz w:val="28"/>
          <w:szCs w:val="28"/>
          <w:lang w:val="ru-RU"/>
        </w:rPr>
        <w:t>​»</w:t>
      </w:r>
    </w:p>
    <w:p w:rsidR="00C51716" w:rsidRPr="00C51716" w:rsidRDefault="00C51716" w:rsidP="00C51716">
      <w:pPr>
        <w:spacing w:after="0"/>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МБОУ СОШ №3 с</w:t>
      </w:r>
      <w:proofErr w:type="gramStart"/>
      <w:r w:rsidRPr="00DF01FB">
        <w:rPr>
          <w:rFonts w:ascii="Times New Roman" w:hAnsi="Times New Roman" w:cs="Times New Roman"/>
          <w:b/>
          <w:color w:val="000000"/>
          <w:sz w:val="28"/>
          <w:szCs w:val="28"/>
          <w:lang w:val="ru-RU"/>
        </w:rPr>
        <w:t>.И</w:t>
      </w:r>
      <w:proofErr w:type="gramEnd"/>
      <w:r w:rsidRPr="00DF01FB">
        <w:rPr>
          <w:rFonts w:ascii="Times New Roman" w:hAnsi="Times New Roman" w:cs="Times New Roman"/>
          <w:b/>
          <w:color w:val="000000"/>
          <w:sz w:val="28"/>
          <w:szCs w:val="28"/>
          <w:lang w:val="ru-RU"/>
        </w:rPr>
        <w:t>глино</w:t>
      </w:r>
    </w:p>
    <w:p w:rsidR="00C51716" w:rsidRPr="00C51716" w:rsidRDefault="00C51716" w:rsidP="00C51716">
      <w:pPr>
        <w:spacing w:after="0"/>
        <w:ind w:left="120"/>
        <w:rPr>
          <w:rFonts w:ascii="Times New Roman" w:hAnsi="Times New Roman" w:cs="Times New Roman"/>
          <w:sz w:val="28"/>
          <w:szCs w:val="28"/>
          <w:lang w:val="ru-RU"/>
        </w:rPr>
      </w:pPr>
    </w:p>
    <w:p w:rsidR="00C51716" w:rsidRPr="00C51716" w:rsidRDefault="00C51716" w:rsidP="00C51716">
      <w:pPr>
        <w:spacing w:after="0"/>
        <w:ind w:left="120"/>
        <w:rPr>
          <w:rFonts w:ascii="Times New Roman" w:hAnsi="Times New Roman" w:cs="Times New Roman"/>
          <w:sz w:val="28"/>
          <w:szCs w:val="28"/>
          <w:lang w:val="ru-RU"/>
        </w:rPr>
      </w:pPr>
    </w:p>
    <w:p w:rsidR="00C51716" w:rsidRPr="00C51716" w:rsidRDefault="00C51716" w:rsidP="00C51716">
      <w:pPr>
        <w:spacing w:after="0"/>
        <w:ind w:left="120"/>
        <w:rPr>
          <w:rFonts w:ascii="Times New Roman" w:hAnsi="Times New Roman" w:cs="Times New Roman"/>
          <w:sz w:val="28"/>
          <w:szCs w:val="28"/>
          <w:lang w:val="ru-RU"/>
        </w:rPr>
      </w:pPr>
    </w:p>
    <w:tbl>
      <w:tblPr>
        <w:tblW w:w="0" w:type="auto"/>
        <w:tblLook w:val="04A0" w:firstRow="1" w:lastRow="0" w:firstColumn="1" w:lastColumn="0" w:noHBand="0" w:noVBand="1"/>
      </w:tblPr>
      <w:tblGrid>
        <w:gridCol w:w="3576"/>
        <w:gridCol w:w="3115"/>
        <w:gridCol w:w="3115"/>
      </w:tblGrid>
      <w:tr w:rsidR="00C51716" w:rsidRPr="00DF01FB" w:rsidTr="00C51716">
        <w:trPr>
          <w:trHeight w:val="2370"/>
        </w:trPr>
        <w:tc>
          <w:tcPr>
            <w:tcW w:w="3114" w:type="dxa"/>
          </w:tcPr>
          <w:p w:rsidR="00C51716" w:rsidRPr="00DF01FB" w:rsidRDefault="00C51716" w:rsidP="00C51716">
            <w:pPr>
              <w:autoSpaceDE w:val="0"/>
              <w:autoSpaceDN w:val="0"/>
              <w:spacing w:after="120"/>
              <w:jc w:val="both"/>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РАССМОТРЕНО</w:t>
            </w:r>
          </w:p>
          <w:p w:rsidR="00C51716" w:rsidRPr="00DF01FB" w:rsidRDefault="00C51716" w:rsidP="00C51716">
            <w:pPr>
              <w:autoSpaceDE w:val="0"/>
              <w:autoSpaceDN w:val="0"/>
              <w:spacing w:after="120"/>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руководитель методического объединения учителей</w:t>
            </w:r>
          </w:p>
          <w:p w:rsidR="00C51716" w:rsidRPr="00DF01FB" w:rsidRDefault="00C51716" w:rsidP="00C51716">
            <w:pPr>
              <w:autoSpaceDE w:val="0"/>
              <w:autoSpaceDN w:val="0"/>
              <w:spacing w:after="120" w:line="240" w:lineRule="auto"/>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 xml:space="preserve">________________________ </w:t>
            </w:r>
          </w:p>
          <w:p w:rsidR="00C51716" w:rsidRPr="00DF01FB" w:rsidRDefault="00C51716" w:rsidP="00C51716">
            <w:pPr>
              <w:autoSpaceDE w:val="0"/>
              <w:autoSpaceDN w:val="0"/>
              <w:spacing w:after="0" w:line="240" w:lineRule="auto"/>
              <w:jc w:val="right"/>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Микряков С.И.</w:t>
            </w:r>
          </w:p>
          <w:p w:rsidR="00C51716" w:rsidRPr="00DF01FB" w:rsidRDefault="00C51716" w:rsidP="00C51716">
            <w:pPr>
              <w:autoSpaceDE w:val="0"/>
              <w:autoSpaceDN w:val="0"/>
              <w:spacing w:after="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Протокол №1 от «28» августа   2023 г.</w:t>
            </w:r>
          </w:p>
          <w:p w:rsidR="00C51716" w:rsidRPr="00DF01FB" w:rsidRDefault="00C51716" w:rsidP="00C51716">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C51716" w:rsidRPr="00DF01FB" w:rsidRDefault="00C51716" w:rsidP="00C51716">
            <w:pPr>
              <w:autoSpaceDE w:val="0"/>
              <w:autoSpaceDN w:val="0"/>
              <w:spacing w:after="120"/>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СОГЛАСОВАНО</w:t>
            </w:r>
          </w:p>
          <w:p w:rsidR="00C51716" w:rsidRPr="00DF01FB" w:rsidRDefault="00C51716" w:rsidP="00C51716">
            <w:pPr>
              <w:autoSpaceDE w:val="0"/>
              <w:autoSpaceDN w:val="0"/>
              <w:spacing w:after="120"/>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заместитель директора по УВР</w:t>
            </w:r>
          </w:p>
          <w:p w:rsidR="00C51716" w:rsidRPr="00DF01FB" w:rsidRDefault="00C51716" w:rsidP="00C51716">
            <w:pPr>
              <w:autoSpaceDE w:val="0"/>
              <w:autoSpaceDN w:val="0"/>
              <w:spacing w:after="12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 xml:space="preserve">________________________ </w:t>
            </w:r>
          </w:p>
          <w:p w:rsidR="00C51716" w:rsidRPr="00DF01FB" w:rsidRDefault="00C51716" w:rsidP="00C51716">
            <w:pPr>
              <w:autoSpaceDE w:val="0"/>
              <w:autoSpaceDN w:val="0"/>
              <w:spacing w:after="0" w:line="240" w:lineRule="auto"/>
              <w:jc w:val="right"/>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Грищенко И.Р.</w:t>
            </w:r>
          </w:p>
          <w:p w:rsidR="00C51716" w:rsidRPr="00DF01FB" w:rsidRDefault="00C51716" w:rsidP="00C51716">
            <w:pPr>
              <w:autoSpaceDE w:val="0"/>
              <w:autoSpaceDN w:val="0"/>
              <w:spacing w:after="0" w:line="240" w:lineRule="auto"/>
              <w:rPr>
                <w:rFonts w:ascii="Times New Roman" w:eastAsia="Times New Roman" w:hAnsi="Times New Roman" w:cs="Times New Roman"/>
                <w:color w:val="000000"/>
                <w:sz w:val="28"/>
                <w:szCs w:val="28"/>
                <w:lang w:val="ru-RU"/>
              </w:rPr>
            </w:pPr>
          </w:p>
        </w:tc>
        <w:tc>
          <w:tcPr>
            <w:tcW w:w="3115" w:type="dxa"/>
          </w:tcPr>
          <w:p w:rsidR="00C51716" w:rsidRPr="00DF01FB" w:rsidRDefault="00C51716" w:rsidP="00C51716">
            <w:pPr>
              <w:autoSpaceDE w:val="0"/>
              <w:autoSpaceDN w:val="0"/>
              <w:spacing w:after="120"/>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УТВЕРЖДЕНО</w:t>
            </w:r>
          </w:p>
          <w:p w:rsidR="00C51716" w:rsidRPr="00DF01FB" w:rsidRDefault="00C51716" w:rsidP="00C51716">
            <w:pPr>
              <w:autoSpaceDE w:val="0"/>
              <w:autoSpaceDN w:val="0"/>
              <w:spacing w:after="120"/>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директор</w:t>
            </w:r>
          </w:p>
          <w:p w:rsidR="00C51716" w:rsidRPr="00DF01FB" w:rsidRDefault="00C51716" w:rsidP="00C51716">
            <w:pPr>
              <w:autoSpaceDE w:val="0"/>
              <w:autoSpaceDN w:val="0"/>
              <w:spacing w:after="12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 xml:space="preserve">________________________ </w:t>
            </w:r>
          </w:p>
          <w:p w:rsidR="00C51716" w:rsidRPr="00DF01FB" w:rsidRDefault="00C51716" w:rsidP="00C51716">
            <w:pPr>
              <w:autoSpaceDE w:val="0"/>
              <w:autoSpaceDN w:val="0"/>
              <w:spacing w:after="0" w:line="240" w:lineRule="auto"/>
              <w:jc w:val="right"/>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Ахатова Г.С.</w:t>
            </w:r>
          </w:p>
          <w:p w:rsidR="00C51716" w:rsidRPr="00DF01FB" w:rsidRDefault="00C51716" w:rsidP="00C51716">
            <w:pPr>
              <w:autoSpaceDE w:val="0"/>
              <w:autoSpaceDN w:val="0"/>
              <w:spacing w:after="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Приказ № 171 от «29» августа   2023 г.</w:t>
            </w:r>
          </w:p>
          <w:p w:rsidR="00C51716" w:rsidRPr="00DF01FB" w:rsidRDefault="00C51716" w:rsidP="00C51716">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C51716" w:rsidRPr="00DF01FB" w:rsidRDefault="00C51716" w:rsidP="00C51716">
      <w:pPr>
        <w:spacing w:after="0"/>
        <w:ind w:left="120"/>
        <w:rPr>
          <w:rFonts w:ascii="Times New Roman" w:hAnsi="Times New Roman" w:cs="Times New Roman"/>
          <w:sz w:val="28"/>
          <w:szCs w:val="28"/>
        </w:rPr>
      </w:pPr>
    </w:p>
    <w:p w:rsidR="00C51716" w:rsidRPr="00DF01FB" w:rsidRDefault="00C51716" w:rsidP="00C51716">
      <w:pPr>
        <w:spacing w:after="0"/>
        <w:ind w:left="120"/>
        <w:rPr>
          <w:rFonts w:ascii="Times New Roman" w:hAnsi="Times New Roman" w:cs="Times New Roman"/>
          <w:sz w:val="28"/>
          <w:szCs w:val="28"/>
        </w:rPr>
      </w:pPr>
    </w:p>
    <w:p w:rsidR="00C51716" w:rsidRPr="00DF01FB" w:rsidRDefault="00C51716" w:rsidP="00C51716">
      <w:pPr>
        <w:spacing w:after="0"/>
        <w:ind w:left="120"/>
        <w:rPr>
          <w:rFonts w:ascii="Times New Roman" w:hAnsi="Times New Roman" w:cs="Times New Roman"/>
          <w:sz w:val="28"/>
          <w:szCs w:val="28"/>
        </w:rPr>
      </w:pPr>
    </w:p>
    <w:p w:rsidR="00C51716" w:rsidRPr="00DF01FB" w:rsidRDefault="00C51716" w:rsidP="00C51716">
      <w:pPr>
        <w:spacing w:after="0"/>
        <w:ind w:left="120"/>
        <w:rPr>
          <w:rFonts w:ascii="Times New Roman" w:hAnsi="Times New Roman" w:cs="Times New Roman"/>
          <w:sz w:val="28"/>
          <w:szCs w:val="28"/>
        </w:rPr>
      </w:pPr>
    </w:p>
    <w:p w:rsidR="00C51716" w:rsidRPr="00DF01FB" w:rsidRDefault="00C51716" w:rsidP="00C51716">
      <w:pPr>
        <w:spacing w:after="0"/>
        <w:ind w:left="120"/>
        <w:rPr>
          <w:rFonts w:ascii="Times New Roman" w:hAnsi="Times New Roman" w:cs="Times New Roman"/>
          <w:sz w:val="28"/>
          <w:szCs w:val="28"/>
        </w:rPr>
      </w:pPr>
    </w:p>
    <w:p w:rsidR="00C51716" w:rsidRPr="00DF01FB" w:rsidRDefault="00C51716" w:rsidP="00C51716">
      <w:pPr>
        <w:spacing w:after="0" w:line="408" w:lineRule="auto"/>
        <w:ind w:left="120"/>
        <w:jc w:val="center"/>
        <w:rPr>
          <w:rFonts w:ascii="Times New Roman" w:hAnsi="Times New Roman" w:cs="Times New Roman"/>
          <w:sz w:val="28"/>
          <w:szCs w:val="28"/>
        </w:rPr>
      </w:pPr>
      <w:r w:rsidRPr="00DF01FB">
        <w:rPr>
          <w:rFonts w:ascii="Times New Roman" w:hAnsi="Times New Roman" w:cs="Times New Roman"/>
          <w:b/>
          <w:color w:val="000000"/>
          <w:sz w:val="28"/>
          <w:szCs w:val="28"/>
        </w:rPr>
        <w:t>РАБОЧАЯ ПРОГРАММА</w:t>
      </w:r>
    </w:p>
    <w:p w:rsidR="00C51716" w:rsidRPr="00DF01FB" w:rsidRDefault="00C51716" w:rsidP="00C51716">
      <w:pPr>
        <w:spacing w:after="0"/>
        <w:ind w:left="120"/>
        <w:jc w:val="center"/>
        <w:rPr>
          <w:rFonts w:ascii="Times New Roman" w:hAnsi="Times New Roman" w:cs="Times New Roman"/>
          <w:sz w:val="28"/>
          <w:szCs w:val="28"/>
        </w:rPr>
      </w:pPr>
    </w:p>
    <w:p w:rsidR="00C51716" w:rsidRPr="00DF01FB" w:rsidRDefault="00C51716" w:rsidP="00C51716">
      <w:pPr>
        <w:spacing w:after="0" w:line="408"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учебного предмета «Биология» (Базовый уровень)</w:t>
      </w:r>
    </w:p>
    <w:p w:rsidR="00C51716" w:rsidRPr="00DF01FB" w:rsidRDefault="00C51716" w:rsidP="00C51716">
      <w:pPr>
        <w:spacing w:after="0" w:line="408" w:lineRule="auto"/>
        <w:ind w:left="120"/>
        <w:jc w:val="center"/>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для обучающихся </w:t>
      </w:r>
      <w:r>
        <w:rPr>
          <w:rFonts w:ascii="Times New Roman" w:hAnsi="Times New Roman" w:cs="Times New Roman"/>
          <w:color w:val="000000"/>
          <w:sz w:val="28"/>
          <w:szCs w:val="28"/>
          <w:lang w:val="ru-RU"/>
        </w:rPr>
        <w:t>10-11</w:t>
      </w:r>
      <w:r w:rsidRPr="00DF01FB">
        <w:rPr>
          <w:rFonts w:ascii="Times New Roman" w:hAnsi="Times New Roman" w:cs="Times New Roman"/>
          <w:color w:val="000000"/>
          <w:sz w:val="28"/>
          <w:szCs w:val="28"/>
          <w:lang w:val="ru-RU"/>
        </w:rPr>
        <w:t xml:space="preserve"> классов </w:t>
      </w:r>
    </w:p>
    <w:p w:rsidR="00C51716" w:rsidRPr="00DF01FB" w:rsidRDefault="00C51716" w:rsidP="00C51716">
      <w:pPr>
        <w:spacing w:after="0"/>
        <w:ind w:left="120"/>
        <w:jc w:val="center"/>
        <w:rPr>
          <w:rFonts w:ascii="Times New Roman" w:hAnsi="Times New Roman" w:cs="Times New Roman"/>
          <w:sz w:val="28"/>
          <w:szCs w:val="28"/>
          <w:lang w:val="ru-RU"/>
        </w:rPr>
      </w:pPr>
    </w:p>
    <w:p w:rsidR="00C51716" w:rsidRPr="00DF01FB" w:rsidRDefault="00C51716" w:rsidP="00C51716">
      <w:pPr>
        <w:spacing w:after="0"/>
        <w:ind w:left="120"/>
        <w:jc w:val="center"/>
        <w:rPr>
          <w:rFonts w:ascii="Times New Roman" w:hAnsi="Times New Roman" w:cs="Times New Roman"/>
          <w:sz w:val="28"/>
          <w:szCs w:val="28"/>
          <w:lang w:val="ru-RU"/>
        </w:rPr>
      </w:pPr>
    </w:p>
    <w:p w:rsidR="00C51716" w:rsidRPr="00DF01FB" w:rsidRDefault="00C51716" w:rsidP="00C51716">
      <w:pPr>
        <w:spacing w:after="0"/>
        <w:ind w:left="120"/>
        <w:jc w:val="center"/>
        <w:rPr>
          <w:rFonts w:ascii="Times New Roman" w:hAnsi="Times New Roman" w:cs="Times New Roman"/>
          <w:sz w:val="28"/>
          <w:szCs w:val="28"/>
          <w:lang w:val="ru-RU"/>
        </w:rPr>
      </w:pPr>
    </w:p>
    <w:p w:rsidR="00C51716" w:rsidRPr="00DF01FB" w:rsidRDefault="00C51716" w:rsidP="00C51716">
      <w:pPr>
        <w:spacing w:after="0"/>
        <w:ind w:left="120"/>
        <w:jc w:val="center"/>
        <w:rPr>
          <w:rFonts w:ascii="Times New Roman" w:hAnsi="Times New Roman" w:cs="Times New Roman"/>
          <w:sz w:val="28"/>
          <w:szCs w:val="28"/>
          <w:lang w:val="ru-RU"/>
        </w:rPr>
      </w:pPr>
    </w:p>
    <w:p w:rsidR="00C51716" w:rsidRPr="00DF01FB" w:rsidRDefault="00C51716" w:rsidP="00C51716">
      <w:pPr>
        <w:spacing w:after="0"/>
        <w:ind w:left="120"/>
        <w:jc w:val="center"/>
        <w:rPr>
          <w:rFonts w:ascii="Times New Roman" w:hAnsi="Times New Roman" w:cs="Times New Roman"/>
          <w:sz w:val="28"/>
          <w:szCs w:val="28"/>
          <w:lang w:val="ru-RU"/>
        </w:rPr>
      </w:pPr>
    </w:p>
    <w:p w:rsidR="00C51716" w:rsidRPr="00DF01FB" w:rsidRDefault="00C51716" w:rsidP="00C51716">
      <w:pPr>
        <w:spacing w:after="0"/>
        <w:ind w:left="120"/>
        <w:jc w:val="center"/>
        <w:rPr>
          <w:rFonts w:ascii="Times New Roman" w:hAnsi="Times New Roman" w:cs="Times New Roman"/>
          <w:sz w:val="28"/>
          <w:szCs w:val="28"/>
          <w:lang w:val="ru-RU"/>
        </w:rPr>
      </w:pPr>
    </w:p>
    <w:p w:rsidR="00C51716" w:rsidRPr="00DF01FB" w:rsidRDefault="00C51716" w:rsidP="00C51716">
      <w:pPr>
        <w:spacing w:after="0"/>
        <w:ind w:left="120"/>
        <w:jc w:val="center"/>
        <w:rPr>
          <w:rFonts w:ascii="Times New Roman" w:hAnsi="Times New Roman" w:cs="Times New Roman"/>
          <w:sz w:val="28"/>
          <w:szCs w:val="28"/>
          <w:lang w:val="ru-RU"/>
        </w:rPr>
      </w:pPr>
    </w:p>
    <w:p w:rsidR="00D3406B" w:rsidRPr="00C51716" w:rsidRDefault="00C51716" w:rsidP="00C51716">
      <w:pPr>
        <w:spacing w:after="0"/>
        <w:ind w:left="120"/>
        <w:jc w:val="center"/>
        <w:rPr>
          <w:lang w:val="ru-RU"/>
        </w:rPr>
      </w:pPr>
      <w:bookmarkStart w:id="3" w:name="0e4163ab-ce05-47cb-a8af-92a1d51c1d1b"/>
      <w:r w:rsidRPr="00DF01FB">
        <w:rPr>
          <w:rFonts w:ascii="Times New Roman" w:hAnsi="Times New Roman" w:cs="Times New Roman"/>
          <w:b/>
          <w:color w:val="000000"/>
          <w:sz w:val="28"/>
          <w:szCs w:val="28"/>
          <w:lang w:val="ru-RU"/>
        </w:rPr>
        <w:t>с</w:t>
      </w:r>
      <w:proofErr w:type="gramStart"/>
      <w:r w:rsidRPr="00DF01FB">
        <w:rPr>
          <w:rFonts w:ascii="Times New Roman" w:hAnsi="Times New Roman" w:cs="Times New Roman"/>
          <w:b/>
          <w:color w:val="000000"/>
          <w:sz w:val="28"/>
          <w:szCs w:val="28"/>
          <w:lang w:val="ru-RU"/>
        </w:rPr>
        <w:t>.И</w:t>
      </w:r>
      <w:proofErr w:type="gramEnd"/>
      <w:r w:rsidRPr="00DF01FB">
        <w:rPr>
          <w:rFonts w:ascii="Times New Roman" w:hAnsi="Times New Roman" w:cs="Times New Roman"/>
          <w:b/>
          <w:color w:val="000000"/>
          <w:sz w:val="28"/>
          <w:szCs w:val="28"/>
          <w:lang w:val="ru-RU"/>
        </w:rPr>
        <w:t>глино</w:t>
      </w:r>
      <w:bookmarkEnd w:id="3"/>
      <w:r w:rsidRPr="00DF01FB">
        <w:rPr>
          <w:rFonts w:ascii="Times New Roman" w:hAnsi="Times New Roman" w:cs="Times New Roman"/>
          <w:b/>
          <w:color w:val="000000"/>
          <w:sz w:val="28"/>
          <w:szCs w:val="28"/>
          <w:lang w:val="ru-RU"/>
        </w:rPr>
        <w:t xml:space="preserve"> </w:t>
      </w:r>
      <w:bookmarkStart w:id="4" w:name="491e05a7-f9e6-4844-988f-66989e75e9e7"/>
      <w:r w:rsidRPr="00DF01FB">
        <w:rPr>
          <w:rFonts w:ascii="Times New Roman" w:hAnsi="Times New Roman" w:cs="Times New Roman"/>
          <w:b/>
          <w:color w:val="000000"/>
          <w:sz w:val="28"/>
          <w:szCs w:val="28"/>
          <w:lang w:val="ru-RU"/>
        </w:rPr>
        <w:t>2023</w:t>
      </w:r>
      <w:bookmarkEnd w:id="4"/>
    </w:p>
    <w:p w:rsidR="00D3406B" w:rsidRPr="00C51716" w:rsidRDefault="00D3406B">
      <w:pPr>
        <w:spacing w:after="0"/>
        <w:ind w:left="120"/>
        <w:jc w:val="center"/>
        <w:rPr>
          <w:lang w:val="ru-RU"/>
        </w:rPr>
      </w:pPr>
    </w:p>
    <w:p w:rsidR="00D3406B" w:rsidRPr="00C51716" w:rsidRDefault="00C51716" w:rsidP="00C51716">
      <w:pPr>
        <w:spacing w:after="0"/>
        <w:ind w:left="120"/>
        <w:jc w:val="center"/>
        <w:rPr>
          <w:lang w:val="ru-RU"/>
        </w:rPr>
        <w:sectPr w:rsidR="00D3406B" w:rsidRPr="00C51716" w:rsidSect="00C51716">
          <w:pgSz w:w="11906" w:h="16383"/>
          <w:pgMar w:top="720" w:right="720" w:bottom="720" w:left="720" w:header="720" w:footer="720" w:gutter="0"/>
          <w:cols w:space="720"/>
        </w:sectPr>
      </w:pPr>
      <w:r w:rsidRPr="00C51716">
        <w:rPr>
          <w:rFonts w:ascii="Times New Roman" w:hAnsi="Times New Roman"/>
          <w:color w:val="000000"/>
          <w:sz w:val="28"/>
          <w:lang w:val="ru-RU"/>
        </w:rPr>
        <w:t>​</w:t>
      </w:r>
    </w:p>
    <w:p w:rsidR="00D3406B" w:rsidRPr="00C51716" w:rsidRDefault="00C51716">
      <w:pPr>
        <w:spacing w:after="0" w:line="264" w:lineRule="auto"/>
        <w:ind w:left="120"/>
        <w:jc w:val="both"/>
        <w:rPr>
          <w:rFonts w:ascii="Times New Roman" w:hAnsi="Times New Roman" w:cs="Times New Roman"/>
          <w:sz w:val="28"/>
          <w:szCs w:val="28"/>
          <w:lang w:val="ru-RU"/>
        </w:rPr>
      </w:pPr>
      <w:bookmarkStart w:id="5" w:name="block-11485436"/>
      <w:bookmarkEnd w:id="0"/>
      <w:r w:rsidRPr="00C51716">
        <w:rPr>
          <w:rFonts w:ascii="Times New Roman" w:hAnsi="Times New Roman" w:cs="Times New Roman"/>
          <w:b/>
          <w:color w:val="000000"/>
          <w:sz w:val="28"/>
          <w:szCs w:val="28"/>
          <w:lang w:val="ru-RU"/>
        </w:rPr>
        <w:lastRenderedPageBreak/>
        <w:t>ПОЯСНИТЕЛЬНАЯ ЗАПИСКА</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C51716">
        <w:rPr>
          <w:rFonts w:ascii="Times New Roman" w:hAnsi="Times New Roman" w:cs="Times New Roman"/>
          <w:color w:val="000000"/>
          <w:sz w:val="28"/>
          <w:szCs w:val="28"/>
          <w:lang w:val="ru-RU"/>
        </w:rPr>
        <w:t xml:space="preserve"> природы и </w:t>
      </w:r>
      <w:proofErr w:type="gramStart"/>
      <w:r w:rsidRPr="00C51716">
        <w:rPr>
          <w:rFonts w:ascii="Times New Roman" w:hAnsi="Times New Roman" w:cs="Times New Roman"/>
          <w:color w:val="000000"/>
          <w:sz w:val="28"/>
          <w:szCs w:val="28"/>
          <w:lang w:val="ru-RU"/>
        </w:rPr>
        <w:t>обеспечении</w:t>
      </w:r>
      <w:proofErr w:type="gramEnd"/>
      <w:r w:rsidRPr="00C51716">
        <w:rPr>
          <w:rFonts w:ascii="Times New Roman" w:hAnsi="Times New Roman" w:cs="Times New Roman"/>
          <w:color w:val="000000"/>
          <w:sz w:val="28"/>
          <w:szCs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C51716">
        <w:rPr>
          <w:rFonts w:ascii="Times New Roman" w:hAnsi="Times New Roman" w:cs="Times New Roman"/>
          <w:color w:val="000000"/>
          <w:sz w:val="28"/>
          <w:szCs w:val="28"/>
          <w:lang w:val="ru-RU"/>
        </w:rPr>
        <w:t>ии и её</w:t>
      </w:r>
      <w:proofErr w:type="gramEnd"/>
      <w:r w:rsidRPr="00C51716">
        <w:rPr>
          <w:rFonts w:ascii="Times New Roman" w:hAnsi="Times New Roman" w:cs="Times New Roman"/>
          <w:color w:val="000000"/>
          <w:sz w:val="28"/>
          <w:szCs w:val="28"/>
          <w:lang w:val="ru-RU"/>
        </w:rPr>
        <w:t xml:space="preserve"> структура.</w:t>
      </w:r>
    </w:p>
    <w:p w:rsidR="00C51716" w:rsidRPr="00C51716" w:rsidRDefault="00C51716" w:rsidP="00C51716">
      <w:pPr>
        <w:spacing w:after="0" w:line="264" w:lineRule="auto"/>
        <w:jc w:val="both"/>
        <w:rPr>
          <w:rFonts w:ascii="Times New Roman" w:hAnsi="Times New Roman" w:cs="Times New Roman"/>
          <w:color w:val="000000"/>
          <w:sz w:val="28"/>
          <w:szCs w:val="28"/>
          <w:lang w:val="ru-RU"/>
        </w:rPr>
      </w:pPr>
      <w:r w:rsidRPr="00C51716">
        <w:rPr>
          <w:rFonts w:ascii="Times New Roman" w:hAnsi="Times New Roman" w:cs="Times New Roman"/>
          <w:b/>
          <w:color w:val="000000"/>
          <w:sz w:val="28"/>
          <w:szCs w:val="28"/>
          <w:lang w:val="ru-RU"/>
        </w:rPr>
        <w:t>ОБЩАЯ ХАРАКТЕРИСТИКА УЧЕБНОГО ПРЕДМЕТА «БИОЛОГИЯ»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Программа по биологии даёт представление о целях, об общей стратегии обучения, воспитания и </w:t>
      </w:r>
      <w:proofErr w:type="gramStart"/>
      <w:r w:rsidRPr="00C51716">
        <w:rPr>
          <w:rFonts w:ascii="Times New Roman" w:hAnsi="Times New Roman" w:cs="Times New Roman"/>
          <w:color w:val="000000"/>
          <w:sz w:val="28"/>
          <w:szCs w:val="28"/>
          <w:lang w:val="ru-RU"/>
        </w:rPr>
        <w:t>развития</w:t>
      </w:r>
      <w:proofErr w:type="gramEnd"/>
      <w:r w:rsidRPr="00C51716">
        <w:rPr>
          <w:rFonts w:ascii="Times New Roman" w:hAnsi="Times New Roman" w:cs="Times New Roman"/>
          <w:color w:val="000000"/>
          <w:sz w:val="28"/>
          <w:szCs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C51716">
        <w:rPr>
          <w:rFonts w:ascii="Times New Roman" w:hAnsi="Times New Roman" w:cs="Times New Roman"/>
          <w:color w:val="000000"/>
          <w:sz w:val="28"/>
          <w:szCs w:val="28"/>
          <w:lang w:val="ru-RU"/>
        </w:rPr>
        <w:t>естественно-научного</w:t>
      </w:r>
      <w:proofErr w:type="gramEnd"/>
      <w:r w:rsidRPr="00C51716">
        <w:rPr>
          <w:rFonts w:ascii="Times New Roman" w:hAnsi="Times New Roman" w:cs="Times New Roman"/>
          <w:color w:val="000000"/>
          <w:sz w:val="28"/>
          <w:szCs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C51716">
        <w:rPr>
          <w:rFonts w:ascii="Times New Roman" w:hAnsi="Times New Roman" w:cs="Times New Roman"/>
          <w:color w:val="000000"/>
          <w:sz w:val="28"/>
          <w:szCs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C51716">
        <w:rPr>
          <w:rFonts w:ascii="Times New Roman" w:hAnsi="Times New Roman" w:cs="Times New Roman"/>
          <w:color w:val="000000"/>
          <w:sz w:val="28"/>
          <w:szCs w:val="28"/>
          <w:lang w:val="ru-RU"/>
        </w:rPr>
        <w:t xml:space="preserve"> на состояние природных и искусственных экосистем. </w:t>
      </w:r>
      <w:proofErr w:type="gramStart"/>
      <w:r w:rsidRPr="00C51716">
        <w:rPr>
          <w:rFonts w:ascii="Times New Roman" w:hAnsi="Times New Roman" w:cs="Times New Roman"/>
          <w:color w:val="000000"/>
          <w:sz w:val="28"/>
          <w:szCs w:val="28"/>
          <w:lang w:val="ru-RU"/>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w:t>
      </w:r>
      <w:r w:rsidRPr="00C51716">
        <w:rPr>
          <w:rFonts w:ascii="Times New Roman" w:hAnsi="Times New Roman" w:cs="Times New Roman"/>
          <w:color w:val="000000"/>
          <w:sz w:val="28"/>
          <w:szCs w:val="28"/>
          <w:lang w:val="ru-RU"/>
        </w:rPr>
        <w:lastRenderedPageBreak/>
        <w:t>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C51716">
        <w:rPr>
          <w:rFonts w:ascii="Times New Roman" w:hAnsi="Times New Roman" w:cs="Times New Roman"/>
          <w:color w:val="000000"/>
          <w:sz w:val="28"/>
          <w:szCs w:val="28"/>
          <w:lang w:val="ru-RU"/>
        </w:rPr>
        <w:t>естественно-научной</w:t>
      </w:r>
      <w:proofErr w:type="gramEnd"/>
      <w:r w:rsidRPr="00C51716">
        <w:rPr>
          <w:rFonts w:ascii="Times New Roman" w:hAnsi="Times New Roman" w:cs="Times New Roman"/>
          <w:color w:val="000000"/>
          <w:sz w:val="28"/>
          <w:szCs w:val="28"/>
          <w:lang w:val="ru-RU"/>
        </w:rPr>
        <w:t xml:space="preserve"> картине мира и ценностных ориентациях личности, способствующих гуманизации биологического образования.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C51716" w:rsidRPr="00C51716" w:rsidRDefault="00C51716" w:rsidP="00C51716">
      <w:pPr>
        <w:spacing w:after="0" w:line="264" w:lineRule="auto"/>
        <w:jc w:val="both"/>
        <w:rPr>
          <w:rFonts w:ascii="Times New Roman" w:hAnsi="Times New Roman" w:cs="Times New Roman"/>
          <w:color w:val="000000"/>
          <w:sz w:val="28"/>
          <w:szCs w:val="28"/>
          <w:lang w:val="ru-RU"/>
        </w:rPr>
      </w:pPr>
      <w:r w:rsidRPr="00C51716">
        <w:rPr>
          <w:rFonts w:ascii="Times New Roman" w:hAnsi="Times New Roman" w:cs="Times New Roman"/>
          <w:b/>
          <w:color w:val="000000"/>
          <w:sz w:val="28"/>
          <w:szCs w:val="28"/>
          <w:lang w:val="ru-RU"/>
        </w:rPr>
        <w:t>ЦЕЛИ ИЗУЧЕНИЯ УЧЕБНОГО ПРЕДМЕТА «БИОЛОГИЯ»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Достижение цели изучения учебного предмета «Биология» на базовом уровне обеспечивается решением следующих задач:</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освоение </w:t>
      </w:r>
      <w:proofErr w:type="gramStart"/>
      <w:r w:rsidRPr="00C51716">
        <w:rPr>
          <w:rFonts w:ascii="Times New Roman" w:hAnsi="Times New Roman" w:cs="Times New Roman"/>
          <w:color w:val="000000"/>
          <w:sz w:val="28"/>
          <w:szCs w:val="28"/>
          <w:lang w:val="ru-RU"/>
        </w:rPr>
        <w:t>обучающимися</w:t>
      </w:r>
      <w:proofErr w:type="gramEnd"/>
      <w:r w:rsidRPr="00C51716">
        <w:rPr>
          <w:rFonts w:ascii="Times New Roman" w:hAnsi="Times New Roman" w:cs="Times New Roman"/>
          <w:color w:val="000000"/>
          <w:sz w:val="28"/>
          <w:szCs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w:t>
      </w:r>
      <w:r w:rsidRPr="00C51716">
        <w:rPr>
          <w:rFonts w:ascii="Times New Roman" w:hAnsi="Times New Roman" w:cs="Times New Roman"/>
          <w:color w:val="000000"/>
          <w:sz w:val="28"/>
          <w:szCs w:val="28"/>
          <w:lang w:val="ru-RU"/>
        </w:rPr>
        <w:lastRenderedPageBreak/>
        <w:t>строении, многообразии и особенностях живых систем разного уровня организации, выдающихся открытиях и современных исследованиях в биологии;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C51716">
        <w:rPr>
          <w:rFonts w:ascii="Times New Roman" w:hAnsi="Times New Roman" w:cs="Times New Roman"/>
          <w:color w:val="000000"/>
          <w:sz w:val="28"/>
          <w:szCs w:val="28"/>
          <w:lang w:val="ru-RU"/>
        </w:rPr>
        <w:t>Естественно-научные</w:t>
      </w:r>
      <w:proofErr w:type="gramEnd"/>
      <w:r w:rsidRPr="00C51716">
        <w:rPr>
          <w:rFonts w:ascii="Times New Roman" w:hAnsi="Times New Roman" w:cs="Times New Roman"/>
          <w:color w:val="000000"/>
          <w:sz w:val="28"/>
          <w:szCs w:val="28"/>
          <w:lang w:val="ru-RU"/>
        </w:rPr>
        <w:t xml:space="preserve"> предметы». </w:t>
      </w:r>
    </w:p>
    <w:p w:rsidR="00C51716" w:rsidRPr="00C51716" w:rsidRDefault="00C51716" w:rsidP="00C51716">
      <w:pPr>
        <w:spacing w:after="0" w:line="264" w:lineRule="auto"/>
        <w:jc w:val="both"/>
        <w:rPr>
          <w:rFonts w:ascii="Times New Roman" w:hAnsi="Times New Roman" w:cs="Times New Roman"/>
          <w:color w:val="000000"/>
          <w:sz w:val="28"/>
          <w:szCs w:val="28"/>
          <w:lang w:val="ru-RU"/>
        </w:rPr>
      </w:pPr>
      <w:r w:rsidRPr="00C51716">
        <w:rPr>
          <w:rFonts w:ascii="Times New Roman" w:hAnsi="Times New Roman" w:cs="Times New Roman"/>
          <w:b/>
          <w:color w:val="000000"/>
          <w:sz w:val="28"/>
          <w:szCs w:val="28"/>
          <w:lang w:val="ru-RU"/>
        </w:rPr>
        <w:t>МЕСТО УЧЕБНОГО ПРЕДМЕТА «БИОЛОГИЯ» В УЧЕБНОМ ПЛАНЕ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3406B" w:rsidRPr="00C51716" w:rsidRDefault="00D3406B">
      <w:pPr>
        <w:rPr>
          <w:rFonts w:ascii="Times New Roman" w:hAnsi="Times New Roman" w:cs="Times New Roman"/>
          <w:sz w:val="28"/>
          <w:szCs w:val="28"/>
          <w:lang w:val="ru-RU"/>
        </w:rPr>
        <w:sectPr w:rsidR="00D3406B" w:rsidRPr="00C51716" w:rsidSect="00C51716">
          <w:pgSz w:w="11906" w:h="16383"/>
          <w:pgMar w:top="720" w:right="720" w:bottom="720" w:left="720" w:header="720" w:footer="720" w:gutter="0"/>
          <w:cols w:space="720"/>
        </w:sectPr>
      </w:pPr>
    </w:p>
    <w:p w:rsidR="00D3406B" w:rsidRPr="00C51716" w:rsidRDefault="00C51716">
      <w:pPr>
        <w:spacing w:after="0" w:line="264" w:lineRule="auto"/>
        <w:ind w:left="120"/>
        <w:jc w:val="both"/>
        <w:rPr>
          <w:rFonts w:ascii="Times New Roman" w:hAnsi="Times New Roman" w:cs="Times New Roman"/>
          <w:sz w:val="28"/>
          <w:szCs w:val="28"/>
          <w:lang w:val="ru-RU"/>
        </w:rPr>
      </w:pPr>
      <w:bookmarkStart w:id="6" w:name="block-11485440"/>
      <w:bookmarkEnd w:id="5"/>
      <w:r w:rsidRPr="00C51716">
        <w:rPr>
          <w:rFonts w:ascii="Times New Roman" w:hAnsi="Times New Roman" w:cs="Times New Roman"/>
          <w:b/>
          <w:color w:val="000000"/>
          <w:sz w:val="28"/>
          <w:szCs w:val="28"/>
          <w:lang w:val="ru-RU"/>
        </w:rPr>
        <w:lastRenderedPageBreak/>
        <w:t>СОДЕРЖАНИЕ УЧЕБНОГО ПРЕДМЕТА «БИОЛОГИЯ»</w:t>
      </w:r>
      <w:r w:rsidRPr="00C51716">
        <w:rPr>
          <w:rFonts w:ascii="Times New Roman" w:hAnsi="Times New Roman" w:cs="Times New Roman"/>
          <w:color w:val="000000"/>
          <w:sz w:val="28"/>
          <w:szCs w:val="28"/>
          <w:lang w:val="ru-RU"/>
        </w:rPr>
        <w:t xml:space="preserve"> </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left="12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10 КЛАСС</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1. Биология как наука.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Портреты: Ч. Дарвин, Г. Мендель, Н. К. Кольцов, Дж. </w:t>
      </w:r>
      <w:r w:rsidRPr="00C51716">
        <w:rPr>
          <w:rFonts w:ascii="Times New Roman" w:hAnsi="Times New Roman" w:cs="Times New Roman"/>
          <w:color w:val="000000"/>
          <w:sz w:val="28"/>
          <w:szCs w:val="28"/>
        </w:rPr>
        <w:t>Уотсон и Ф. Крик.</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Таблицы и схемы: «Методы познания живой природы».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Практическая работа</w:t>
      </w:r>
      <w:r w:rsidRPr="00C51716">
        <w:rPr>
          <w:rFonts w:ascii="Times New Roman" w:hAnsi="Times New Roman" w:cs="Times New Roman"/>
          <w:b/>
          <w:color w:val="000000"/>
          <w:sz w:val="28"/>
          <w:szCs w:val="28"/>
          <w:lang w:val="ru-RU"/>
        </w:rPr>
        <w:t xml:space="preserve"> </w:t>
      </w:r>
      <w:r w:rsidRPr="00C51716">
        <w:rPr>
          <w:rFonts w:ascii="Times New Roman" w:hAnsi="Times New Roman" w:cs="Times New Roman"/>
          <w:color w:val="000000"/>
          <w:sz w:val="28"/>
          <w:szCs w:val="28"/>
          <w:lang w:val="ru-RU"/>
        </w:rPr>
        <w:t>№ 1. «Использование различных методов при изучении биологических объектов».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2. Живые системы и их организация.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Живые системы (биосистемы) как предмет изучения биологии. Отличие живых систем от неорганической природы.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Свойства биосистем и их разнообразие. </w:t>
      </w:r>
      <w:proofErr w:type="gramStart"/>
      <w:r w:rsidRPr="00C51716">
        <w:rPr>
          <w:rFonts w:ascii="Times New Roman" w:hAnsi="Times New Roman" w:cs="Times New Roman"/>
          <w:color w:val="000000"/>
          <w:sz w:val="28"/>
          <w:szCs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Таблицы и схемы: «Основные признаки жизни», «Уровни организации живой природы».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Оборудование: модель молекулы ДНК.</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3. Химический состав и строение клетки.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 Химический состав клетки. Химические элементы: макроэлементы, микроэлементы. Вода и минеральные вещества.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Функции воды и минеральных веще</w:t>
      </w:r>
      <w:proofErr w:type="gramStart"/>
      <w:r w:rsidRPr="00C51716">
        <w:rPr>
          <w:rFonts w:ascii="Times New Roman" w:hAnsi="Times New Roman" w:cs="Times New Roman"/>
          <w:color w:val="000000"/>
          <w:sz w:val="28"/>
          <w:szCs w:val="28"/>
          <w:lang w:val="ru-RU"/>
        </w:rPr>
        <w:t>ств в кл</w:t>
      </w:r>
      <w:proofErr w:type="gramEnd"/>
      <w:r w:rsidRPr="00C51716">
        <w:rPr>
          <w:rFonts w:ascii="Times New Roman" w:hAnsi="Times New Roman" w:cs="Times New Roman"/>
          <w:color w:val="000000"/>
          <w:sz w:val="28"/>
          <w:szCs w:val="28"/>
          <w:lang w:val="ru-RU"/>
        </w:rPr>
        <w:t>етке. Поддержание осмотического баланса.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3406B" w:rsidRPr="00C51716" w:rsidRDefault="00C51716">
      <w:pPr>
        <w:spacing w:after="0" w:line="264" w:lineRule="auto"/>
        <w:ind w:firstLine="600"/>
        <w:jc w:val="both"/>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Ферменты – биологические катализаторы. Строение фермента: активный центр, субстратная специфичность. </w:t>
      </w:r>
      <w:proofErr w:type="gramStart"/>
      <w:r w:rsidRPr="00C51716">
        <w:rPr>
          <w:rFonts w:ascii="Times New Roman" w:hAnsi="Times New Roman" w:cs="Times New Roman"/>
          <w:color w:val="000000"/>
          <w:sz w:val="28"/>
          <w:szCs w:val="28"/>
        </w:rPr>
        <w:t>Коферменты. Витамины. Отличия ферментов от неорганических катализаторов.</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C51716">
        <w:rPr>
          <w:rFonts w:ascii="Times New Roman" w:hAnsi="Times New Roman" w:cs="Times New Roman"/>
          <w:color w:val="000000"/>
          <w:sz w:val="28"/>
          <w:szCs w:val="28"/>
          <w:lang w:val="ru-RU"/>
        </w:rPr>
        <w:t xml:space="preserve"> Биологические функции углеводов.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Цитология – наука о клетке. Клеточная теория – пример взаимодействия идей и фактов в научном познании. Методы изучения клетки.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Ядро – регуляторный центр клетки. Строение ядра: ядерная оболочка, кариоплазма, хроматин, ядрышко. Хромосомы.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Транспорт веще</w:t>
      </w:r>
      <w:proofErr w:type="gramStart"/>
      <w:r w:rsidRPr="00C51716">
        <w:rPr>
          <w:rFonts w:ascii="Times New Roman" w:hAnsi="Times New Roman" w:cs="Times New Roman"/>
          <w:color w:val="000000"/>
          <w:sz w:val="28"/>
          <w:szCs w:val="28"/>
          <w:lang w:val="ru-RU"/>
        </w:rPr>
        <w:t>ств в кл</w:t>
      </w:r>
      <w:proofErr w:type="gramEnd"/>
      <w:r w:rsidRPr="00C51716">
        <w:rPr>
          <w:rFonts w:ascii="Times New Roman" w:hAnsi="Times New Roman" w:cs="Times New Roman"/>
          <w:color w:val="000000"/>
          <w:sz w:val="28"/>
          <w:szCs w:val="28"/>
          <w:lang w:val="ru-RU"/>
        </w:rPr>
        <w:t>етке.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Портреты: </w:t>
      </w:r>
      <w:proofErr w:type="gramStart"/>
      <w:r w:rsidRPr="00C51716">
        <w:rPr>
          <w:rFonts w:ascii="Times New Roman" w:hAnsi="Times New Roman" w:cs="Times New Roman"/>
          <w:color w:val="000000"/>
          <w:sz w:val="28"/>
          <w:szCs w:val="28"/>
          <w:lang w:val="ru-RU"/>
        </w:rPr>
        <w:t>А. Левенгук, Р. Гук, Т. Шванн, М. Шлейден, Р. Вирхов, Дж. Уотсон, Ф. Крик, М. Уилкинс, Р. Франклин, К. М. Бэр.</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Диаграммы: «Распределение химических элементов в неживой природе», «Распределение химических элементов в живой природе».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1. «Изучение каталитической активности ферментов (на примере амилазы или каталазы)».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lastRenderedPageBreak/>
        <w:t>Тема 4. Жизнедеятельность клетки.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Типы обмена веществ: автотрофный и гетеротрофный. Роль ферментов в обмене веществ и превращении энергии в клетке.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Фотосинтез. </w:t>
      </w:r>
      <w:proofErr w:type="gramStart"/>
      <w:r w:rsidRPr="00C51716">
        <w:rPr>
          <w:rFonts w:ascii="Times New Roman" w:hAnsi="Times New Roman" w:cs="Times New Roman"/>
          <w:color w:val="000000"/>
          <w:sz w:val="28"/>
          <w:szCs w:val="28"/>
          <w:lang w:val="ru-RU"/>
        </w:rPr>
        <w:t>Световая</w:t>
      </w:r>
      <w:proofErr w:type="gramEnd"/>
      <w:r w:rsidRPr="00C51716">
        <w:rPr>
          <w:rFonts w:ascii="Times New Roman" w:hAnsi="Times New Roman" w:cs="Times New Roman"/>
          <w:color w:val="000000"/>
          <w:sz w:val="28"/>
          <w:szCs w:val="28"/>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rPr>
        <w:t>Хемосинтез. Хемосинтезирующие бактерии.</w:t>
      </w:r>
      <w:proofErr w:type="gramEnd"/>
      <w:r w:rsidRPr="00C51716">
        <w:rPr>
          <w:rFonts w:ascii="Times New Roman" w:hAnsi="Times New Roman" w:cs="Times New Roman"/>
          <w:color w:val="000000"/>
          <w:sz w:val="28"/>
          <w:szCs w:val="28"/>
        </w:rPr>
        <w:t xml:space="preserve"> </w:t>
      </w:r>
      <w:r w:rsidRPr="00C51716">
        <w:rPr>
          <w:rFonts w:ascii="Times New Roman" w:hAnsi="Times New Roman" w:cs="Times New Roman"/>
          <w:color w:val="000000"/>
          <w:sz w:val="28"/>
          <w:szCs w:val="28"/>
          <w:lang w:val="ru-RU"/>
        </w:rPr>
        <w:t>Значение хемосинтеза для жизни на Земле.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Энергетический обмен в клетке. Расщепление веществ, выделение и аккумулирование энергии в клетке. </w:t>
      </w:r>
      <w:proofErr w:type="gramStart"/>
      <w:r w:rsidRPr="00C51716">
        <w:rPr>
          <w:rFonts w:ascii="Times New Roman" w:hAnsi="Times New Roman" w:cs="Times New Roman"/>
          <w:color w:val="000000"/>
          <w:sz w:val="28"/>
          <w:szCs w:val="28"/>
        </w:rPr>
        <w:t>Этапы энергетического обмена.</w:t>
      </w:r>
      <w:proofErr w:type="gramEnd"/>
      <w:r w:rsidRPr="00C51716">
        <w:rPr>
          <w:rFonts w:ascii="Times New Roman" w:hAnsi="Times New Roman" w:cs="Times New Roman"/>
          <w:color w:val="000000"/>
          <w:sz w:val="28"/>
          <w:szCs w:val="28"/>
        </w:rPr>
        <w:t xml:space="preserve"> </w:t>
      </w:r>
      <w:proofErr w:type="gramStart"/>
      <w:r w:rsidRPr="00C51716">
        <w:rPr>
          <w:rFonts w:ascii="Times New Roman" w:hAnsi="Times New Roman" w:cs="Times New Roman"/>
          <w:color w:val="000000"/>
          <w:sz w:val="28"/>
          <w:szCs w:val="28"/>
        </w:rPr>
        <w:t>Гликолиз. Брожение и его виды.</w:t>
      </w:r>
      <w:proofErr w:type="gramEnd"/>
      <w:r w:rsidRPr="00C51716">
        <w:rPr>
          <w:rFonts w:ascii="Times New Roman" w:hAnsi="Times New Roman" w:cs="Times New Roman"/>
          <w:color w:val="000000"/>
          <w:sz w:val="28"/>
          <w:szCs w:val="28"/>
        </w:rPr>
        <w:t xml:space="preserve"> </w:t>
      </w:r>
      <w:r w:rsidRPr="00C51716">
        <w:rPr>
          <w:rFonts w:ascii="Times New Roman" w:hAnsi="Times New Roman" w:cs="Times New Roman"/>
          <w:color w:val="000000"/>
          <w:sz w:val="28"/>
          <w:szCs w:val="28"/>
          <w:lang w:val="ru-RU"/>
        </w:rPr>
        <w:t>Кислородное окисление, или клеточное дыхание. Окислительное фосфорилирование. Эффективность энергетического обмена.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Неклеточные формы жизни – вирусы. История открытия вирусов (Д. И. </w:t>
      </w:r>
      <w:proofErr w:type="gramStart"/>
      <w:r w:rsidRPr="00C51716">
        <w:rPr>
          <w:rFonts w:ascii="Times New Roman" w:hAnsi="Times New Roman" w:cs="Times New Roman"/>
          <w:color w:val="000000"/>
          <w:sz w:val="28"/>
          <w:szCs w:val="28"/>
          <w:lang w:val="ru-RU"/>
        </w:rPr>
        <w:t>Ивановский</w:t>
      </w:r>
      <w:proofErr w:type="gramEnd"/>
      <w:r w:rsidRPr="00C51716">
        <w:rPr>
          <w:rFonts w:ascii="Times New Roman" w:hAnsi="Times New Roman" w:cs="Times New Roman"/>
          <w:color w:val="000000"/>
          <w:sz w:val="28"/>
          <w:szCs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proofErr w:type="gramStart"/>
      <w:r w:rsidRPr="00C51716">
        <w:rPr>
          <w:rFonts w:ascii="Times New Roman" w:hAnsi="Times New Roman" w:cs="Times New Roman"/>
          <w:color w:val="000000"/>
          <w:sz w:val="28"/>
          <w:szCs w:val="28"/>
        </w:rPr>
        <w:t>Обратная транскрипция, ревертаза и интеграза.</w:t>
      </w:r>
      <w:proofErr w:type="gramEnd"/>
      <w:r w:rsidRPr="00C51716">
        <w:rPr>
          <w:rFonts w:ascii="Times New Roman" w:hAnsi="Times New Roman" w:cs="Times New Roman"/>
          <w:color w:val="000000"/>
          <w:sz w:val="28"/>
          <w:szCs w:val="28"/>
        </w:rPr>
        <w:t xml:space="preserve"> </w:t>
      </w:r>
      <w:r w:rsidRPr="00C51716">
        <w:rPr>
          <w:rFonts w:ascii="Times New Roman" w:hAnsi="Times New Roman" w:cs="Times New Roman"/>
          <w:color w:val="000000"/>
          <w:sz w:val="28"/>
          <w:szCs w:val="28"/>
          <w:lang w:val="ru-RU"/>
        </w:rPr>
        <w:t>Профилактика распространения вирусных заболеваний.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Н. К. Кольцов, Д. И. Ивановский, К. А. Тимирязев.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Таблицы и схемы: </w:t>
      </w:r>
      <w:proofErr w:type="gramStart"/>
      <w:r w:rsidRPr="00C51716">
        <w:rPr>
          <w:rFonts w:ascii="Times New Roman" w:hAnsi="Times New Roman" w:cs="Times New Roman"/>
          <w:color w:val="000000"/>
          <w:sz w:val="28"/>
          <w:szCs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Оборудование: модели-аппликации «Удвоение ДНК и транскрипция», «Биосинтез белка», «Строение клетки», модель структуры ДНК.</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5. Размножение и индивидуальное развитие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Деление клетки – митоз. Стадии митоза. Процессы, происходящие на разных стадиях митоза. Биологический смысл митоза.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Программируемая гибель клетки – апоптоз.</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C51716">
        <w:rPr>
          <w:rFonts w:ascii="Times New Roman" w:hAnsi="Times New Roman" w:cs="Times New Roman"/>
          <w:color w:val="000000"/>
          <w:sz w:val="28"/>
          <w:szCs w:val="28"/>
          <w:lang w:val="ru-RU"/>
        </w:rPr>
        <w:t>многоклеточных</w:t>
      </w:r>
      <w:proofErr w:type="gramEnd"/>
      <w:r w:rsidRPr="00C51716">
        <w:rPr>
          <w:rFonts w:ascii="Times New Roman" w:hAnsi="Times New Roman" w:cs="Times New Roman"/>
          <w:color w:val="000000"/>
          <w:sz w:val="28"/>
          <w:szCs w:val="28"/>
          <w:lang w:val="ru-RU"/>
        </w:rPr>
        <w:t>, спорообразование, вегетативное размножение. Искусственное клонирование организмов, его значение для селекции.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Половое размножение, его отличия </w:t>
      </w:r>
      <w:proofErr w:type="gramStart"/>
      <w:r w:rsidRPr="00C51716">
        <w:rPr>
          <w:rFonts w:ascii="Times New Roman" w:hAnsi="Times New Roman" w:cs="Times New Roman"/>
          <w:color w:val="000000"/>
          <w:sz w:val="28"/>
          <w:szCs w:val="28"/>
          <w:lang w:val="ru-RU"/>
        </w:rPr>
        <w:t>от</w:t>
      </w:r>
      <w:proofErr w:type="gramEnd"/>
      <w:r w:rsidRPr="00C51716">
        <w:rPr>
          <w:rFonts w:ascii="Times New Roman" w:hAnsi="Times New Roman" w:cs="Times New Roman"/>
          <w:color w:val="000000"/>
          <w:sz w:val="28"/>
          <w:szCs w:val="28"/>
          <w:lang w:val="ru-RU"/>
        </w:rPr>
        <w:t xml:space="preserve"> бесполого.</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rPr>
        <w:t>Мейоз. Стадии мейоза.</w:t>
      </w:r>
      <w:proofErr w:type="gramEnd"/>
      <w:r w:rsidRPr="00C51716">
        <w:rPr>
          <w:rFonts w:ascii="Times New Roman" w:hAnsi="Times New Roman" w:cs="Times New Roman"/>
          <w:color w:val="000000"/>
          <w:sz w:val="28"/>
          <w:szCs w:val="28"/>
        </w:rPr>
        <w:t xml:space="preserve"> </w:t>
      </w:r>
      <w:r w:rsidRPr="00C51716">
        <w:rPr>
          <w:rFonts w:ascii="Times New Roman" w:hAnsi="Times New Roman" w:cs="Times New Roman"/>
          <w:color w:val="000000"/>
          <w:sz w:val="28"/>
          <w:szCs w:val="28"/>
          <w:lang w:val="ru-RU"/>
        </w:rPr>
        <w:t>Процессы, происходящие на стадиях мейоза. Поведение хромосом в мейозе. Кроссинговер. Биологический смысл и значение мейоза.</w:t>
      </w:r>
    </w:p>
    <w:p w:rsidR="00D3406B" w:rsidRPr="00C51716" w:rsidRDefault="00C51716">
      <w:pPr>
        <w:spacing w:after="0" w:line="264" w:lineRule="auto"/>
        <w:ind w:firstLine="600"/>
        <w:jc w:val="both"/>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proofErr w:type="gramStart"/>
      <w:r w:rsidRPr="00C51716">
        <w:rPr>
          <w:rFonts w:ascii="Times New Roman" w:hAnsi="Times New Roman" w:cs="Times New Roman"/>
          <w:color w:val="000000"/>
          <w:sz w:val="28"/>
          <w:szCs w:val="28"/>
        </w:rPr>
        <w:t>Особенности строения яйцеклеток и сперматозоидов.</w:t>
      </w:r>
      <w:proofErr w:type="gramEnd"/>
      <w:r w:rsidRPr="00C51716">
        <w:rPr>
          <w:rFonts w:ascii="Times New Roman" w:hAnsi="Times New Roman" w:cs="Times New Roman"/>
          <w:color w:val="000000"/>
          <w:sz w:val="28"/>
          <w:szCs w:val="28"/>
        </w:rPr>
        <w:t xml:space="preserve"> </w:t>
      </w:r>
      <w:proofErr w:type="gramStart"/>
      <w:r w:rsidRPr="00C51716">
        <w:rPr>
          <w:rFonts w:ascii="Times New Roman" w:hAnsi="Times New Roman" w:cs="Times New Roman"/>
          <w:color w:val="000000"/>
          <w:sz w:val="28"/>
          <w:szCs w:val="28"/>
        </w:rPr>
        <w:t>Оплодотворение. Партеногенез.</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C51716">
        <w:rPr>
          <w:rFonts w:ascii="Times New Roman" w:hAnsi="Times New Roman" w:cs="Times New Roman"/>
          <w:color w:val="000000"/>
          <w:sz w:val="28"/>
          <w:szCs w:val="28"/>
          <w:lang w:val="ru-RU"/>
        </w:rPr>
        <w:t>прямое</w:t>
      </w:r>
      <w:proofErr w:type="gramEnd"/>
      <w:r w:rsidRPr="00C51716">
        <w:rPr>
          <w:rFonts w:ascii="Times New Roman" w:hAnsi="Times New Roman" w:cs="Times New Roman"/>
          <w:color w:val="000000"/>
          <w:sz w:val="28"/>
          <w:szCs w:val="28"/>
          <w:lang w:val="ru-RU"/>
        </w:rPr>
        <w:t>, непрямое (личиночное). Влияние среды на развитие организмов, факторы, способные вызывать врождённые уродства.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Рост и развитие растений. Онтогенез цветкового растения: строение семени, стадии развития.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3. «Наблюдение митоза в клетках кончика корешка лука на готовых микропрепаратах».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4. «Изучение строения половых клеток на готовых микропрепаратах».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6. Наследственность и изменчивость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Закономерности наследования признаков, установленные Г. Менделем. Моногибридное скрещивание. Закон </w:t>
      </w:r>
      <w:proofErr w:type="gramStart"/>
      <w:r w:rsidRPr="00C51716">
        <w:rPr>
          <w:rFonts w:ascii="Times New Roman" w:hAnsi="Times New Roman" w:cs="Times New Roman"/>
          <w:color w:val="000000"/>
          <w:sz w:val="28"/>
          <w:szCs w:val="28"/>
          <w:lang w:val="ru-RU"/>
        </w:rPr>
        <w:t>едино­образия</w:t>
      </w:r>
      <w:proofErr w:type="gramEnd"/>
      <w:r w:rsidRPr="00C51716">
        <w:rPr>
          <w:rFonts w:ascii="Times New Roman" w:hAnsi="Times New Roman" w:cs="Times New Roman"/>
          <w:color w:val="000000"/>
          <w:sz w:val="28"/>
          <w:szCs w:val="28"/>
          <w:lang w:val="ru-RU"/>
        </w:rPr>
        <w:t xml:space="preserve"> гибридов первого поколения. </w:t>
      </w:r>
      <w:r w:rsidRPr="00C51716">
        <w:rPr>
          <w:rFonts w:ascii="Times New Roman" w:hAnsi="Times New Roman" w:cs="Times New Roman"/>
          <w:color w:val="000000"/>
          <w:sz w:val="28"/>
          <w:szCs w:val="28"/>
          <w:lang w:val="ru-RU"/>
        </w:rPr>
        <w:lastRenderedPageBreak/>
        <w:t>Правило доминирования. Закон расщепления признаков. Гипотеза чистоты гамет. Полное и неполное доминирование.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Хромосомная теория наследственности. Генетические карты.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C51716">
        <w:rPr>
          <w:rFonts w:ascii="Times New Roman" w:hAnsi="Times New Roman" w:cs="Times New Roman"/>
          <w:color w:val="000000"/>
          <w:sz w:val="28"/>
          <w:szCs w:val="28"/>
          <w:lang w:val="ru-RU"/>
        </w:rPr>
        <w:t>генные</w:t>
      </w:r>
      <w:proofErr w:type="gramEnd"/>
      <w:r w:rsidRPr="00C51716">
        <w:rPr>
          <w:rFonts w:ascii="Times New Roman" w:hAnsi="Times New Roman" w:cs="Times New Roman"/>
          <w:color w:val="000000"/>
          <w:sz w:val="28"/>
          <w:szCs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Внеядерная наследственность и изменчивость.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C51716">
        <w:rPr>
          <w:rFonts w:ascii="Times New Roman" w:hAnsi="Times New Roman" w:cs="Times New Roman"/>
          <w:color w:val="000000"/>
          <w:sz w:val="28"/>
          <w:szCs w:val="28"/>
        </w:rPr>
        <w:t xml:space="preserve">ПЦР-анализа. </w:t>
      </w:r>
      <w:r w:rsidRPr="00C51716">
        <w:rPr>
          <w:rFonts w:ascii="Times New Roman" w:hAnsi="Times New Roman" w:cs="Times New Roman"/>
          <w:color w:val="000000"/>
          <w:sz w:val="28"/>
          <w:szCs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Г. Мендель, Т. Морган, Г. де Фриз, С. С. Четвериков, Н. В. Тимофеев-Ресовский, Н. И. Вавилов.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Таблицы и схемы: </w:t>
      </w:r>
      <w:proofErr w:type="gramStart"/>
      <w:r w:rsidRPr="00C51716">
        <w:rPr>
          <w:rFonts w:ascii="Times New Roman" w:hAnsi="Times New Roman" w:cs="Times New Roman"/>
          <w:color w:val="000000"/>
          <w:sz w:val="28"/>
          <w:szCs w:val="28"/>
          <w:lang w:val="ru-RU"/>
        </w:rPr>
        <w:t xml:space="preserve">«Моногибридное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r w:rsidRPr="00C51716">
        <w:rPr>
          <w:rFonts w:ascii="Times New Roman" w:hAnsi="Times New Roman" w:cs="Times New Roman"/>
          <w:color w:val="000000"/>
          <w:sz w:val="28"/>
          <w:szCs w:val="28"/>
          <w:lang w:val="ru-RU"/>
        </w:rPr>
        <w:lastRenderedPageBreak/>
        <w:t>«Модификационная изменчивость», «Наследование резус-фактора», «Генетика групп крови», «Мутационная изменчивость».</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6. «Изучение модификационной изменчивости, построение вариационного ряда и вариационной кривой».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7. «Анализ мутаций у дрозофилы на готовых микропрепаратах».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Практическая работа № 2. «Составление и анализ родословных человека».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7. Селекция организмов. Основы биотехнологии.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Н. И. Вавилов, И. В. Мичурин, Г. Д. Карпеченко, М. Ф. Иванов.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Оборудование: муляжи плодов и корнеплодов диких форм и культурных сортов растений, гербарий «Сельскохозяйственные растения».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Экскурсия</w:t>
      </w:r>
      <w:r w:rsidRPr="00C51716">
        <w:rPr>
          <w:rFonts w:ascii="Times New Roman" w:hAnsi="Times New Roman" w:cs="Times New Roman"/>
          <w:b/>
          <w:color w:val="000000"/>
          <w:sz w:val="28"/>
          <w:szCs w:val="28"/>
          <w:lang w:val="ru-RU"/>
        </w:rPr>
        <w:t xml:space="preserve"> </w:t>
      </w:r>
      <w:r w:rsidRPr="00C51716">
        <w:rPr>
          <w:rFonts w:ascii="Times New Roman" w:hAnsi="Times New Roman" w:cs="Times New Roman"/>
          <w:color w:val="000000"/>
          <w:sz w:val="28"/>
          <w:szCs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left="12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11 КЛАСС</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1. Эволюционная биология.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C51716">
        <w:rPr>
          <w:rFonts w:ascii="Times New Roman" w:hAnsi="Times New Roman" w:cs="Times New Roman"/>
          <w:color w:val="000000"/>
          <w:sz w:val="28"/>
          <w:szCs w:val="28"/>
          <w:lang w:val="ru-RU"/>
        </w:rPr>
        <w:t>Биогеографические</w:t>
      </w:r>
      <w:proofErr w:type="gramEnd"/>
      <w:r w:rsidRPr="00C51716">
        <w:rPr>
          <w:rFonts w:ascii="Times New Roman" w:hAnsi="Times New Roman" w:cs="Times New Roman"/>
          <w:color w:val="000000"/>
          <w:sz w:val="28"/>
          <w:szCs w:val="28"/>
          <w:lang w:val="ru-RU"/>
        </w:rPr>
        <w:t>: сходство и различие фаун и флор материков и островов.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Синтетическая теория эволюции (СТЭ) и её основные положения.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Микроэволюция. Популяция как единица вида и эволюции.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Естественный отбор – направляющий фактор эволюции. Формы естественного отбора.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Приспособленность организмов как результат эволюции. Примеры приспособлений у организмов. Ароморфозы и </w:t>
      </w:r>
      <w:proofErr w:type="gramStart"/>
      <w:r w:rsidRPr="00C51716">
        <w:rPr>
          <w:rFonts w:ascii="Times New Roman" w:hAnsi="Times New Roman" w:cs="Times New Roman"/>
          <w:color w:val="000000"/>
          <w:sz w:val="28"/>
          <w:szCs w:val="28"/>
          <w:lang w:val="ru-RU"/>
        </w:rPr>
        <w:t>идио­адаптации</w:t>
      </w:r>
      <w:proofErr w:type="gramEnd"/>
      <w:r w:rsidRPr="00C51716">
        <w:rPr>
          <w:rFonts w:ascii="Times New Roman" w:hAnsi="Times New Roman" w:cs="Times New Roman"/>
          <w:color w:val="000000"/>
          <w:sz w:val="28"/>
          <w:szCs w:val="28"/>
          <w:lang w:val="ru-RU"/>
        </w:rPr>
        <w:t>.</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Вид и видообразование. Критерии вида. Основные формы видообразования: географическое, экологическое.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Макроэволюция. Формы эволюции: филетическая, дивергентная, конвергентная, параллельная. Необратимость эволюции.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Происхождение от неспециализированных предков. Прогрессирующая специализация. Адаптивная радиация.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К. Линней, Ж. Б. Ламарк, Ч. Дарвин, В. О. Ковалевский, К. М. Бэр, Э. Геккель, Ф. Мюллер, А. Н. Северцов.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Таблицы и схемы: </w:t>
      </w:r>
      <w:proofErr w:type="gramStart"/>
      <w:r w:rsidRPr="00C51716">
        <w:rPr>
          <w:rFonts w:ascii="Times New Roman" w:hAnsi="Times New Roman" w:cs="Times New Roman"/>
          <w:color w:val="000000"/>
          <w:sz w:val="28"/>
          <w:szCs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1. «Сравнение видов по морфологическому критерию».</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2. «Описание приспособленности организма и её относительного характера».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2. Возникновение и развитие жизни на Земле.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C51716">
        <w:rPr>
          <w:rFonts w:ascii="Times New Roman" w:hAnsi="Times New Roman" w:cs="Times New Roman"/>
          <w:color w:val="000000"/>
          <w:sz w:val="28"/>
          <w:szCs w:val="28"/>
          <w:lang w:val="ru-RU"/>
        </w:rPr>
        <w:t>из</w:t>
      </w:r>
      <w:proofErr w:type="gramEnd"/>
      <w:r w:rsidRPr="00C51716">
        <w:rPr>
          <w:rFonts w:ascii="Times New Roman" w:hAnsi="Times New Roman" w:cs="Times New Roman"/>
          <w:color w:val="000000"/>
          <w:sz w:val="28"/>
          <w:szCs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Развитие жизни на Земле по эрам и периодам. Катархей. Архейская и протерозойская эры. </w:t>
      </w:r>
      <w:proofErr w:type="gramStart"/>
      <w:r w:rsidRPr="00C51716">
        <w:rPr>
          <w:rFonts w:ascii="Times New Roman" w:hAnsi="Times New Roman" w:cs="Times New Roman"/>
          <w:color w:val="000000"/>
          <w:sz w:val="28"/>
          <w:szCs w:val="28"/>
          <w:lang w:val="ru-RU"/>
        </w:rPr>
        <w:t>Палеозойская эра и её периоды: кембрийский, ордовикский, силурийский, девонский, каменноугольный, пермский.</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Мезозойская эра и её периоды: триасовый, юрский, меловой.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Кайнозойская эра и её периоды: палеогеновый, неогеновый, антропогеновый.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Система органического мира как отражение эволюции. Основные систематические группы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w:t>
      </w:r>
      <w:r w:rsidRPr="00C51716">
        <w:rPr>
          <w:rFonts w:ascii="Times New Roman" w:hAnsi="Times New Roman" w:cs="Times New Roman"/>
          <w:color w:val="000000"/>
          <w:sz w:val="28"/>
          <w:szCs w:val="28"/>
          <w:lang w:val="ru-RU"/>
        </w:rPr>
        <w:lastRenderedPageBreak/>
        <w:t>приспособленности представителей человеческих рас к условиям существования. Единство человеческих рас. Критика расизма.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Ф. Реди, Л. Пастер, А. И. Опарин, С. Миллер, Г. Юри, Ч. Дарвин.</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w:t>
      </w:r>
      <w:proofErr w:type="gramStart"/>
      <w:r w:rsidRPr="00C51716">
        <w:rPr>
          <w:rFonts w:ascii="Times New Roman" w:hAnsi="Times New Roman" w:cs="Times New Roman"/>
          <w:color w:val="000000"/>
          <w:sz w:val="28"/>
          <w:szCs w:val="28"/>
          <w:lang w:val="ru-RU"/>
        </w:rPr>
        <w:t>рт стр</w:t>
      </w:r>
      <w:proofErr w:type="gramEnd"/>
      <w:r w:rsidRPr="00C51716">
        <w:rPr>
          <w:rFonts w:ascii="Times New Roman" w:hAnsi="Times New Roman" w:cs="Times New Roman"/>
          <w:color w:val="000000"/>
          <w:sz w:val="28"/>
          <w:szCs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Практическая работа № 1. «Изучение ископаемых остатков растений и животных в коллекциях».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Экскурсия «Эволюция органического мира на Земле» (в </w:t>
      </w:r>
      <w:proofErr w:type="gramStart"/>
      <w:r w:rsidRPr="00C51716">
        <w:rPr>
          <w:rFonts w:ascii="Times New Roman" w:hAnsi="Times New Roman" w:cs="Times New Roman"/>
          <w:color w:val="000000"/>
          <w:sz w:val="28"/>
          <w:szCs w:val="28"/>
          <w:lang w:val="ru-RU"/>
        </w:rPr>
        <w:t>естественно-научный</w:t>
      </w:r>
      <w:proofErr w:type="gramEnd"/>
      <w:r w:rsidRPr="00C51716">
        <w:rPr>
          <w:rFonts w:ascii="Times New Roman" w:hAnsi="Times New Roman" w:cs="Times New Roman"/>
          <w:color w:val="000000"/>
          <w:sz w:val="28"/>
          <w:szCs w:val="28"/>
          <w:lang w:val="ru-RU"/>
        </w:rPr>
        <w:t xml:space="preserve"> или краеведческий музей).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3. Организмы и окружающая среда.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Среды обитания организмов: водная, наземно-воздушная, почвенная, внутриорганизменная.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Экологические факторы. Классификация экологических факторов: </w:t>
      </w:r>
      <w:proofErr w:type="gramStart"/>
      <w:r w:rsidRPr="00C51716">
        <w:rPr>
          <w:rFonts w:ascii="Times New Roman" w:hAnsi="Times New Roman" w:cs="Times New Roman"/>
          <w:color w:val="000000"/>
          <w:sz w:val="28"/>
          <w:szCs w:val="28"/>
          <w:lang w:val="ru-RU"/>
        </w:rPr>
        <w:t>абиотические</w:t>
      </w:r>
      <w:proofErr w:type="gramEnd"/>
      <w:r w:rsidRPr="00C51716">
        <w:rPr>
          <w:rFonts w:ascii="Times New Roman" w:hAnsi="Times New Roman" w:cs="Times New Roman"/>
          <w:color w:val="000000"/>
          <w:sz w:val="28"/>
          <w:szCs w:val="28"/>
          <w:lang w:val="ru-RU"/>
        </w:rPr>
        <w:t>, биотические и антропогенные. Действие экологических факторов на организмы.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C51716">
        <w:rPr>
          <w:rFonts w:ascii="Times New Roman" w:hAnsi="Times New Roman" w:cs="Times New Roman"/>
          <w:color w:val="000000"/>
          <w:sz w:val="28"/>
          <w:szCs w:val="28"/>
          <w:lang w:val="ru-RU"/>
        </w:rPr>
        <w:t>ии и её</w:t>
      </w:r>
      <w:proofErr w:type="gramEnd"/>
      <w:r w:rsidRPr="00C51716">
        <w:rPr>
          <w:rFonts w:ascii="Times New Roman" w:hAnsi="Times New Roman" w:cs="Times New Roman"/>
          <w:color w:val="000000"/>
          <w:sz w:val="28"/>
          <w:szCs w:val="28"/>
          <w:lang w:val="ru-RU"/>
        </w:rPr>
        <w:t xml:space="preserve"> регуляция.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 xml:space="preserve">Демонстрации: </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А. Гумбольдт, К. Ф. Рулье, Э. Геккель.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Лабораторные и практические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3. «Морфологические особенности растений из разных мест обитания».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Лабораторная работа № 4. «Влияние света на рост и развитие черенков колеуса».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Практическая работа № 2. «Подсчёт плотности популяций разных видов растений».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Тема 4. Сообщества и экологические системы.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Природные экосистемы. Экосистемы озёр и рек. Экосистема хвойного или широколиственного леса.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Биоразнообразие как фактор устойчивости экосистем. Сохранение биологического разнообразия на Земле.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Круговороты веществ и биогеохимические циклы элементов (углерода, азота). Зональность биосферы. Основные биомы суши.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Человечество в биосфере Земли. Антропогенные изменения в биосфере. Глобальные экологические проблемы.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Демонстрации: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Портреты: А. Дж. Тенсли, В. Н. Сукачёв, В. И. Вернадский.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Таблицы и схемы: </w:t>
      </w:r>
      <w:proofErr w:type="gramStart"/>
      <w:r w:rsidRPr="00C51716">
        <w:rPr>
          <w:rFonts w:ascii="Times New Roman" w:hAnsi="Times New Roman" w:cs="Times New Roman"/>
          <w:color w:val="000000"/>
          <w:sz w:val="28"/>
          <w:szCs w:val="28"/>
          <w:lang w:val="ru-RU"/>
        </w:rPr>
        <w:t xml:space="preserve">«Пищевые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w:t>
      </w:r>
      <w:r w:rsidRPr="00C51716">
        <w:rPr>
          <w:rFonts w:ascii="Times New Roman" w:hAnsi="Times New Roman" w:cs="Times New Roman"/>
          <w:color w:val="000000"/>
          <w:sz w:val="28"/>
          <w:szCs w:val="28"/>
          <w:lang w:val="ru-RU"/>
        </w:rPr>
        <w:lastRenderedPageBreak/>
        <w:t>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C51716">
        <w:rPr>
          <w:rFonts w:ascii="Times New Roman" w:hAnsi="Times New Roman" w:cs="Times New Roman"/>
          <w:color w:val="000000"/>
          <w:sz w:val="28"/>
          <w:szCs w:val="28"/>
          <w:lang w:val="ru-RU"/>
        </w:rPr>
        <w:t xml:space="preserve"> углерода в биосфере», «Круговорот азота в природе».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D3406B" w:rsidRPr="00C51716" w:rsidRDefault="00D3406B">
      <w:pPr>
        <w:rPr>
          <w:rFonts w:ascii="Times New Roman" w:hAnsi="Times New Roman" w:cs="Times New Roman"/>
          <w:sz w:val="28"/>
          <w:szCs w:val="28"/>
          <w:lang w:val="ru-RU"/>
        </w:rPr>
        <w:sectPr w:rsidR="00D3406B" w:rsidRPr="00C51716" w:rsidSect="00C51716">
          <w:pgSz w:w="11906" w:h="16383"/>
          <w:pgMar w:top="720" w:right="720" w:bottom="720" w:left="720" w:header="720" w:footer="720" w:gutter="0"/>
          <w:cols w:space="720"/>
        </w:sectPr>
      </w:pPr>
    </w:p>
    <w:p w:rsidR="00D3406B" w:rsidRPr="00C51716" w:rsidRDefault="00C51716">
      <w:pPr>
        <w:spacing w:after="0" w:line="264" w:lineRule="auto"/>
        <w:ind w:left="120"/>
        <w:jc w:val="both"/>
        <w:rPr>
          <w:rFonts w:ascii="Times New Roman" w:hAnsi="Times New Roman" w:cs="Times New Roman"/>
          <w:b/>
          <w:sz w:val="28"/>
          <w:szCs w:val="28"/>
          <w:lang w:val="ru-RU"/>
        </w:rPr>
      </w:pPr>
      <w:bookmarkStart w:id="7" w:name="block-11485441"/>
      <w:bookmarkEnd w:id="6"/>
      <w:r w:rsidRPr="00C51716">
        <w:rPr>
          <w:rFonts w:ascii="Times New Roman" w:hAnsi="Times New Roman" w:cs="Times New Roman"/>
          <w:b/>
          <w:color w:val="000000"/>
          <w:sz w:val="28"/>
          <w:szCs w:val="28"/>
          <w:lang w:val="ru-RU"/>
        </w:rPr>
        <w:lastRenderedPageBreak/>
        <w:t>ПЛАНИРУЕМЫЕ РЕЗУЛЬТАТЫ ОСВОЕНИЯ ПРОГРАММЫ ПО БИОЛОГИИ НА БАЗОВОМ УРОВНЕ СРЕДНЕГО ОБЩЕГО ОБРАЗОВАНИЯ</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left="12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ЛИЧНОСТНЫЕ РЕЗУЛЬТАТЫ</w:t>
      </w:r>
    </w:p>
    <w:p w:rsidR="00D3406B" w:rsidRPr="00C51716" w:rsidRDefault="00D3406B">
      <w:pPr>
        <w:spacing w:after="0" w:line="264" w:lineRule="auto"/>
        <w:ind w:left="120"/>
        <w:jc w:val="both"/>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C51716">
        <w:rPr>
          <w:rFonts w:ascii="Times New Roman" w:hAnsi="Times New Roman" w:cs="Times New Roman"/>
          <w:color w:val="000000"/>
          <w:sz w:val="28"/>
          <w:szCs w:val="28"/>
          <w:lang w:val="ru-RU"/>
        </w:rPr>
        <w:t xml:space="preserve"> цели и строить жизненные планы.</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C51716">
        <w:rPr>
          <w:rFonts w:ascii="Times New Roman" w:hAnsi="Times New Roman" w:cs="Times New Roman"/>
          <w:color w:val="000000"/>
          <w:sz w:val="28"/>
          <w:szCs w:val="28"/>
          <w:lang w:val="ru-RU"/>
        </w:rPr>
        <w:t xml:space="preserve"> многонационального народа Российской Федерации, природе и окружающей среде.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3406B" w:rsidRPr="00C51716" w:rsidRDefault="00C51716">
      <w:pPr>
        <w:spacing w:after="0" w:line="264" w:lineRule="auto"/>
        <w:ind w:left="12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 xml:space="preserve"> 1)</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гражданского воспитания: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сформированность гражданской позиции обучающегося как активного и ответственного члена российского общества;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своих конституционных прав и обязанностей, уважение закона и правопорядка;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способность определять собственную позицию по отношению к явлениям современной жизни и объяснять её;</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к гуманитарной и волонтёрской деятельности;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2) патриотического воспитания: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идейная убеждённость, готовность к служению и защите Отечества, ответственность за его судьбу;</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3) духовно-нравственного воспитания: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духовных ценностей российского народа;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сформированность нравственного сознания, этического поведения;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способность оценивать ситуацию и принимать осознанные решения, ориентируясь на морально-нравственные нормы и ценности;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личного вклада в построение устойчивого будущего;</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4) эстетического воспитания: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понимание эмоционального воздействия живой природы и её ценности;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к самовыражению в разных видах искусства, стремление проявлять качества творческой личности;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5) физического воспитания, формирования культуры здоровья и эмоционального благополучия: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понимание ценности правил индивидуального и коллективного безопасного поведения в ситуациях, угрожающих здоровью и жизни людей;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последствий и неприятия вредных привычек (употребления алкоголя, наркотиков, курения);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6) трудового воспитания: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к труду, осознание ценности мастерства, трудолюбие;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и способность к образованию и самообразованию на протяжении всей жизни;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7) экологического воспитания: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экологически целесообразное отношение к природе как источнику жизни на Земле, основе её существования;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глобального характера экологических проблем и путей их решения;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8) ценности научного познания: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совершенствование языковой и читательской культуры как средства взаимодействия между людьми и познания мира;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заинтересованность в получении биологических знаний в целях повышения общей культуры, </w:t>
      </w:r>
      <w:proofErr w:type="gramStart"/>
      <w:r w:rsidRPr="00C51716">
        <w:rPr>
          <w:rFonts w:ascii="Times New Roman" w:hAnsi="Times New Roman" w:cs="Times New Roman"/>
          <w:color w:val="000000"/>
          <w:sz w:val="28"/>
          <w:szCs w:val="28"/>
          <w:lang w:val="ru-RU"/>
        </w:rPr>
        <w:t>естественно-научной</w:t>
      </w:r>
      <w:proofErr w:type="gramEnd"/>
      <w:r w:rsidRPr="00C51716">
        <w:rPr>
          <w:rFonts w:ascii="Times New Roman" w:hAnsi="Times New Roman" w:cs="Times New Roman"/>
          <w:color w:val="000000"/>
          <w:sz w:val="28"/>
          <w:szCs w:val="28"/>
          <w:lang w:val="ru-RU"/>
        </w:rPr>
        <w:t xml:space="preserve"> грамотности, как составной части функциональной грамотности обучающихся, формируемой при изучении биологии;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способность самостоятельно использовать биологические знания для решения проблем в реальных жизненных ситуациях;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3406B" w:rsidRPr="00C51716" w:rsidRDefault="00D3406B">
      <w:pPr>
        <w:spacing w:after="0"/>
        <w:ind w:left="120"/>
        <w:rPr>
          <w:rFonts w:ascii="Times New Roman" w:hAnsi="Times New Roman" w:cs="Times New Roman"/>
          <w:sz w:val="28"/>
          <w:szCs w:val="28"/>
          <w:lang w:val="ru-RU"/>
        </w:rPr>
      </w:pPr>
    </w:p>
    <w:p w:rsidR="00D3406B" w:rsidRPr="00C51716" w:rsidRDefault="00C51716">
      <w:pPr>
        <w:spacing w:after="0"/>
        <w:ind w:left="120"/>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МЕТАПРЕДМЕТНЫЕ РЕЗУЛЬТАТЫ</w:t>
      </w:r>
    </w:p>
    <w:p w:rsidR="00D3406B" w:rsidRPr="00C51716" w:rsidRDefault="00D3406B">
      <w:pPr>
        <w:spacing w:after="0"/>
        <w:ind w:left="120"/>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C51716">
        <w:rPr>
          <w:rFonts w:ascii="Times New Roman" w:hAnsi="Times New Roman" w:cs="Times New Roman"/>
          <w:color w:val="000000"/>
          <w:sz w:val="28"/>
          <w:szCs w:val="28"/>
          <w:lang w:val="ru-RU"/>
        </w:rPr>
        <w:t xml:space="preserve"> </w:t>
      </w:r>
      <w:proofErr w:type="gramStart"/>
      <w:r w:rsidRPr="00C51716">
        <w:rPr>
          <w:rFonts w:ascii="Times New Roman" w:hAnsi="Times New Roman" w:cs="Times New Roman"/>
          <w:color w:val="000000"/>
          <w:sz w:val="28"/>
          <w:szCs w:val="28"/>
          <w:lang w:val="ru-RU"/>
        </w:rPr>
        <w:t>обучающихся</w:t>
      </w:r>
      <w:proofErr w:type="gramEnd"/>
      <w:r w:rsidRPr="00C51716">
        <w:rPr>
          <w:rFonts w:ascii="Times New Roman" w:hAnsi="Times New Roman" w:cs="Times New Roman"/>
          <w:color w:val="000000"/>
          <w:sz w:val="28"/>
          <w:szCs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Метапредметные результаты освоения программы среднего общего образования должны отражать: </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Овладение универсальными учебными познавательными действиями: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1)</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базовые логические действия: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самостоятельно формулировать и актуализировать проблему, рассматривать её всесторонне;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использовать биологические понятия для объяснения фактов и явлений живой природы;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строить </w:t>
      </w:r>
      <w:proofErr w:type="gramStart"/>
      <w:r w:rsidRPr="00C51716">
        <w:rPr>
          <w:rFonts w:ascii="Times New Roman" w:hAnsi="Times New Roman" w:cs="Times New Roman"/>
          <w:color w:val="000000"/>
          <w:sz w:val="28"/>
          <w:szCs w:val="28"/>
          <w:lang w:val="ru-RU"/>
        </w:rPr>
        <w:t>логические рассуждения</w:t>
      </w:r>
      <w:proofErr w:type="gramEnd"/>
      <w:r w:rsidRPr="00C51716">
        <w:rPr>
          <w:rFonts w:ascii="Times New Roman" w:hAnsi="Times New Roman" w:cs="Times New Roman"/>
          <w:color w:val="000000"/>
          <w:sz w:val="28"/>
          <w:szCs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разрабатывать план решения проблемы с учётом анализа имеющихся материальных и нематериальных ресурсов;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вносить коррективы в деятельность, оценивать соответствие результатов целям, оценивать риски последствий деятельности;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координировать и выполнять работу в условиях реального, виртуального и комбинированного взаимодействия;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развивать креативное мышление при решении жизненных проблем.</w:t>
      </w:r>
    </w:p>
    <w:p w:rsidR="00D3406B" w:rsidRPr="00C51716" w:rsidRDefault="00C51716">
      <w:pPr>
        <w:spacing w:after="0" w:line="264" w:lineRule="auto"/>
        <w:ind w:left="12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 xml:space="preserve"> 2)</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базовые исследовательские действия: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формировать научный тип мышления, владеть научной терминологией, ключевыми понятиями и методами;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ставить и формулировать собственные задачи в образовательной деятельности и жизненных ситуациях;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давать оценку новым ситуациям, оценивать приобретённый опыт;</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осуществлять целенаправленный поиск переноса средств и способов действия в профессиональную среду;</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уметь переносить знания в познавательную и практическую области жизнедеятельности;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уметь интегрировать знания из разных предметных областей;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3) работа с информацией: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C51716">
        <w:rPr>
          <w:rFonts w:ascii="Times New Roman" w:hAnsi="Times New Roman" w:cs="Times New Roman"/>
          <w:color w:val="000000"/>
          <w:sz w:val="28"/>
          <w:szCs w:val="28"/>
          <w:lang w:val="ru-RU"/>
        </w:rPr>
        <w:t>другое</w:t>
      </w:r>
      <w:proofErr w:type="gramEnd"/>
      <w:r w:rsidRPr="00C51716">
        <w:rPr>
          <w:rFonts w:ascii="Times New Roman" w:hAnsi="Times New Roman" w:cs="Times New Roman"/>
          <w:color w:val="000000"/>
          <w:sz w:val="28"/>
          <w:szCs w:val="28"/>
          <w:lang w:val="ru-RU"/>
        </w:rPr>
        <w:t>);</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владеть навыками распознавания и защиты информации, информационной безопасности личности.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Овладение универсальными коммуникативными действиями: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1)</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общение: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развёрнуто и логично излагать свою точку зрения с использованием языковых средств.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2)</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совместная деятельность: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выбирать тематику и методы совместных действий с учётом общих интересов и возможностей каждого члена коллектива;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оценивать качество своего вклада и каждого участника команды в общий результат по разработанным критериям;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предлагать новые проекты, оценивать идеи с позиции новизны, оригинальности, практической значимости;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Овладение универсальными регулятивными действиями: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1)</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самоорганизация: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использовать биологические знания для выявления проблем и их решения в жизненных и учебных ситуациях;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самостоятельно составлять план решения проблемы с учётом имеющихся ресурсов, собственных возможностей и предпочтений;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давать оценку новым ситуациям;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расширять рамки учебного предмета на основе личных предпочтений;</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делать осознанный выбор, аргументировать его, брать ответственность за решение;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оценивать приобретённый опыт;</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2)</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самоконтроль: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давать оценку новым ситуациям, вносить коррективы в деятельность, оценивать соответствие результатов целям;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уметь оценивать риски и своевременно принимать решения по их снижению;</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3)</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b/>
          <w:color w:val="000000"/>
          <w:sz w:val="28"/>
          <w:szCs w:val="28"/>
          <w:lang w:val="ru-RU"/>
        </w:rPr>
        <w:t>принятие себя и других:</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принимать себя, понимая свои недостатки и достоинства;</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признавать своё право и право других на ошибки;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развивать способность понимать мир с позиции другого человека.</w:t>
      </w:r>
    </w:p>
    <w:p w:rsidR="00D3406B" w:rsidRPr="00C51716" w:rsidRDefault="00D3406B">
      <w:pPr>
        <w:spacing w:after="0"/>
        <w:ind w:left="120"/>
        <w:rPr>
          <w:rFonts w:ascii="Times New Roman" w:hAnsi="Times New Roman" w:cs="Times New Roman"/>
          <w:sz w:val="28"/>
          <w:szCs w:val="28"/>
          <w:lang w:val="ru-RU"/>
        </w:rPr>
      </w:pPr>
    </w:p>
    <w:p w:rsidR="00D3406B" w:rsidRPr="00C51716" w:rsidRDefault="00C51716">
      <w:pPr>
        <w:spacing w:after="0"/>
        <w:ind w:left="120"/>
        <w:rPr>
          <w:rFonts w:ascii="Times New Roman" w:hAnsi="Times New Roman" w:cs="Times New Roman"/>
          <w:sz w:val="28"/>
          <w:szCs w:val="28"/>
          <w:lang w:val="ru-RU"/>
        </w:rPr>
      </w:pPr>
      <w:bookmarkStart w:id="8" w:name="_Toc138318760"/>
      <w:bookmarkStart w:id="9" w:name="_Toc134720971"/>
      <w:bookmarkEnd w:id="8"/>
      <w:bookmarkEnd w:id="9"/>
      <w:r w:rsidRPr="00C51716">
        <w:rPr>
          <w:rFonts w:ascii="Times New Roman" w:hAnsi="Times New Roman" w:cs="Times New Roman"/>
          <w:b/>
          <w:color w:val="000000"/>
          <w:sz w:val="28"/>
          <w:szCs w:val="28"/>
          <w:lang w:val="ru-RU"/>
        </w:rPr>
        <w:t>ПРЕДМЕТНЫЕ РЕЗУЛЬТАТЫ</w:t>
      </w:r>
    </w:p>
    <w:p w:rsidR="00D3406B" w:rsidRPr="00C51716" w:rsidRDefault="00D3406B">
      <w:pPr>
        <w:spacing w:after="0"/>
        <w:ind w:left="120"/>
        <w:rPr>
          <w:rFonts w:ascii="Times New Roman" w:hAnsi="Times New Roman" w:cs="Times New Roman"/>
          <w:sz w:val="28"/>
          <w:szCs w:val="28"/>
          <w:lang w:val="ru-RU"/>
        </w:rPr>
      </w:pP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Предметные результаты освоения учебного предмета «Биология» </w:t>
      </w:r>
      <w:r w:rsidRPr="00C51716">
        <w:rPr>
          <w:rFonts w:ascii="Times New Roman" w:hAnsi="Times New Roman" w:cs="Times New Roman"/>
          <w:b/>
          <w:i/>
          <w:color w:val="000000"/>
          <w:sz w:val="28"/>
          <w:szCs w:val="28"/>
          <w:lang w:val="ru-RU"/>
        </w:rPr>
        <w:t>в 10 классе</w:t>
      </w:r>
      <w:r w:rsidRPr="00C51716">
        <w:rPr>
          <w:rFonts w:ascii="Times New Roman" w:hAnsi="Times New Roman" w:cs="Times New Roman"/>
          <w:color w:val="000000"/>
          <w:sz w:val="28"/>
          <w:szCs w:val="28"/>
          <w:lang w:val="ru-RU"/>
        </w:rPr>
        <w:t xml:space="preserve"> должны отражать: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C51716">
        <w:rPr>
          <w:rFonts w:ascii="Times New Roman" w:hAnsi="Times New Roman" w:cs="Times New Roman"/>
          <w:color w:val="000000"/>
          <w:sz w:val="28"/>
          <w:szCs w:val="28"/>
          <w:lang w:val="ru-RU"/>
        </w:rPr>
        <w:t>естественно-научной</w:t>
      </w:r>
      <w:proofErr w:type="gramEnd"/>
      <w:r w:rsidRPr="00C51716">
        <w:rPr>
          <w:rFonts w:ascii="Times New Roman" w:hAnsi="Times New Roman" w:cs="Times New Roman"/>
          <w:color w:val="000000"/>
          <w:sz w:val="28"/>
          <w:szCs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умение решать элементарные генетические задачи на мон</w:t>
      </w:r>
      <w:proofErr w:type="gramStart"/>
      <w:r w:rsidRPr="00C51716">
        <w:rPr>
          <w:rFonts w:ascii="Times New Roman" w:hAnsi="Times New Roman" w:cs="Times New Roman"/>
          <w:color w:val="000000"/>
          <w:sz w:val="28"/>
          <w:szCs w:val="28"/>
          <w:lang w:val="ru-RU"/>
        </w:rPr>
        <w:t>о-</w:t>
      </w:r>
      <w:proofErr w:type="gramEnd"/>
      <w:r w:rsidRPr="00C51716">
        <w:rPr>
          <w:rFonts w:ascii="Times New Roman" w:hAnsi="Times New Roman" w:cs="Times New Roman"/>
          <w:color w:val="000000"/>
          <w:sz w:val="28"/>
          <w:szCs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выполнять лабораторные и практические работы, соблюдать правила при работе с учебным и лабораторным оборудованием;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Предметные результаты освоения учебного предмета «Биология» </w:t>
      </w:r>
      <w:r w:rsidRPr="00C51716">
        <w:rPr>
          <w:rFonts w:ascii="Times New Roman" w:hAnsi="Times New Roman" w:cs="Times New Roman"/>
          <w:b/>
          <w:i/>
          <w:color w:val="000000"/>
          <w:sz w:val="28"/>
          <w:szCs w:val="28"/>
          <w:lang w:val="ru-RU"/>
        </w:rPr>
        <w:t>в 11 классе</w:t>
      </w:r>
      <w:r w:rsidRPr="00C51716">
        <w:rPr>
          <w:rFonts w:ascii="Times New Roman" w:hAnsi="Times New Roman" w:cs="Times New Roman"/>
          <w:color w:val="000000"/>
          <w:sz w:val="28"/>
          <w:szCs w:val="28"/>
          <w:lang w:val="ru-RU"/>
        </w:rPr>
        <w:t xml:space="preserve"> должны отражать:</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C51716">
        <w:rPr>
          <w:rFonts w:ascii="Times New Roman" w:hAnsi="Times New Roman" w:cs="Times New Roman"/>
          <w:color w:val="000000"/>
          <w:sz w:val="28"/>
          <w:szCs w:val="28"/>
          <w:lang w:val="ru-RU"/>
        </w:rPr>
        <w:t>естественно-научной</w:t>
      </w:r>
      <w:proofErr w:type="gramEnd"/>
      <w:r w:rsidRPr="00C51716">
        <w:rPr>
          <w:rFonts w:ascii="Times New Roman" w:hAnsi="Times New Roman" w:cs="Times New Roman"/>
          <w:color w:val="000000"/>
          <w:sz w:val="28"/>
          <w:szCs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3406B" w:rsidRPr="00C51716" w:rsidRDefault="00C51716">
      <w:pPr>
        <w:spacing w:after="0" w:line="264" w:lineRule="auto"/>
        <w:ind w:firstLine="600"/>
        <w:jc w:val="both"/>
        <w:rPr>
          <w:rFonts w:ascii="Times New Roman" w:hAnsi="Times New Roman" w:cs="Times New Roman"/>
          <w:sz w:val="28"/>
          <w:szCs w:val="28"/>
          <w:lang w:val="ru-RU"/>
        </w:rPr>
      </w:pPr>
      <w:proofErr w:type="gramStart"/>
      <w:r w:rsidRPr="00C51716">
        <w:rPr>
          <w:rFonts w:ascii="Times New Roman" w:hAnsi="Times New Roman" w:cs="Times New Roman"/>
          <w:color w:val="000000"/>
          <w:sz w:val="28"/>
          <w:szCs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roofErr w:type="gramEnd"/>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lastRenderedPageBreak/>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решать элементарные биологические задачи, составлять схемы переноса веществ и энергии в экосистемах (цепи питания);</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выполнять лабораторные и практические работы, соблюдать правила при работе с учебным и лабораторным оборудованием;</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3406B" w:rsidRPr="00C51716" w:rsidRDefault="00C51716">
      <w:pPr>
        <w:spacing w:after="0" w:line="264" w:lineRule="auto"/>
        <w:ind w:firstLine="600"/>
        <w:jc w:val="both"/>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3406B" w:rsidRPr="00C51716" w:rsidRDefault="00D3406B">
      <w:pPr>
        <w:rPr>
          <w:rFonts w:ascii="Times New Roman" w:hAnsi="Times New Roman" w:cs="Times New Roman"/>
          <w:sz w:val="28"/>
          <w:szCs w:val="28"/>
          <w:lang w:val="ru-RU"/>
        </w:rPr>
        <w:sectPr w:rsidR="00D3406B" w:rsidRPr="00C51716" w:rsidSect="00C51716">
          <w:pgSz w:w="11906" w:h="16383"/>
          <w:pgMar w:top="720" w:right="720" w:bottom="720" w:left="720" w:header="720" w:footer="720" w:gutter="0"/>
          <w:cols w:space="720"/>
        </w:sectPr>
      </w:pPr>
    </w:p>
    <w:p w:rsidR="00D3406B" w:rsidRPr="00C51716" w:rsidRDefault="00C51716">
      <w:pPr>
        <w:spacing w:after="0"/>
        <w:ind w:left="120"/>
        <w:rPr>
          <w:rFonts w:ascii="Times New Roman" w:hAnsi="Times New Roman" w:cs="Times New Roman"/>
          <w:sz w:val="28"/>
          <w:szCs w:val="28"/>
        </w:rPr>
      </w:pPr>
      <w:bookmarkStart w:id="10" w:name="block-11485435"/>
      <w:bookmarkEnd w:id="7"/>
      <w:r w:rsidRPr="00C51716">
        <w:rPr>
          <w:rFonts w:ascii="Times New Roman" w:hAnsi="Times New Roman" w:cs="Times New Roman"/>
          <w:b/>
          <w:color w:val="000000"/>
          <w:sz w:val="28"/>
          <w:szCs w:val="28"/>
          <w:lang w:val="ru-RU"/>
        </w:rPr>
        <w:lastRenderedPageBreak/>
        <w:t xml:space="preserve"> </w:t>
      </w:r>
      <w:r w:rsidRPr="00C51716">
        <w:rPr>
          <w:rFonts w:ascii="Times New Roman" w:hAnsi="Times New Roman" w:cs="Times New Roman"/>
          <w:b/>
          <w:color w:val="000000"/>
          <w:sz w:val="28"/>
          <w:szCs w:val="28"/>
        </w:rPr>
        <w:t xml:space="preserve">ТЕМАТИЧЕСКОЕ ПЛАНИРОВАНИЕ </w:t>
      </w:r>
    </w:p>
    <w:p w:rsidR="00D3406B" w:rsidRPr="00C51716" w:rsidRDefault="00C51716">
      <w:pPr>
        <w:spacing w:after="0"/>
        <w:ind w:left="120"/>
        <w:rPr>
          <w:rFonts w:ascii="Times New Roman" w:hAnsi="Times New Roman" w:cs="Times New Roman"/>
          <w:sz w:val="28"/>
          <w:szCs w:val="28"/>
        </w:rPr>
      </w:pPr>
      <w:r w:rsidRPr="00C51716">
        <w:rPr>
          <w:rFonts w:ascii="Times New Roman" w:hAnsi="Times New Roman" w:cs="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3724"/>
        <w:gridCol w:w="1907"/>
        <w:gridCol w:w="4252"/>
      </w:tblGrid>
      <w:tr w:rsidR="00D3406B" w:rsidRPr="00C51716" w:rsidTr="00C51716">
        <w:trPr>
          <w:trHeight w:val="144"/>
          <w:tblCellSpacing w:w="20" w:type="nil"/>
        </w:trPr>
        <w:tc>
          <w:tcPr>
            <w:tcW w:w="809" w:type="dxa"/>
            <w:vMerge w:val="restart"/>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 п/п </w:t>
            </w:r>
          </w:p>
          <w:p w:rsidR="00D3406B" w:rsidRPr="00C51716" w:rsidRDefault="00D3406B">
            <w:pPr>
              <w:spacing w:after="0"/>
              <w:ind w:left="135"/>
              <w:rPr>
                <w:rFonts w:ascii="Times New Roman" w:hAnsi="Times New Roman" w:cs="Times New Roman"/>
                <w:sz w:val="28"/>
                <w:szCs w:val="28"/>
              </w:rPr>
            </w:pPr>
          </w:p>
        </w:tc>
        <w:tc>
          <w:tcPr>
            <w:tcW w:w="4111" w:type="dxa"/>
            <w:vMerge w:val="restart"/>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Наименование разделов и тем программы </w:t>
            </w:r>
          </w:p>
          <w:p w:rsidR="00D3406B" w:rsidRPr="00C51716" w:rsidRDefault="00D3406B">
            <w:pPr>
              <w:spacing w:after="0"/>
              <w:ind w:left="135"/>
              <w:rPr>
                <w:rFonts w:ascii="Times New Roman" w:hAnsi="Times New Roman" w:cs="Times New Roman"/>
                <w:sz w:val="28"/>
                <w:szCs w:val="28"/>
              </w:rPr>
            </w:pPr>
          </w:p>
        </w:tc>
        <w:tc>
          <w:tcPr>
            <w:tcW w:w="1984"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b/>
                <w:color w:val="000000"/>
                <w:sz w:val="28"/>
                <w:szCs w:val="28"/>
              </w:rPr>
              <w:t>Количество часов</w:t>
            </w:r>
          </w:p>
        </w:tc>
        <w:tc>
          <w:tcPr>
            <w:tcW w:w="4536" w:type="dxa"/>
            <w:vMerge w:val="restart"/>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Электронные (цифровые) образовательные ресурсы </w:t>
            </w:r>
          </w:p>
          <w:p w:rsidR="00D3406B" w:rsidRPr="00C51716" w:rsidRDefault="00D3406B">
            <w:pPr>
              <w:spacing w:after="0"/>
              <w:ind w:left="135"/>
              <w:rPr>
                <w:rFonts w:ascii="Times New Roman" w:hAnsi="Times New Roman" w:cs="Times New Roman"/>
                <w:sz w:val="28"/>
                <w:szCs w:val="28"/>
              </w:rPr>
            </w:pPr>
          </w:p>
        </w:tc>
      </w:tr>
      <w:tr w:rsidR="00D3406B" w:rsidRPr="00C51716" w:rsidTr="00C51716">
        <w:trPr>
          <w:trHeight w:val="144"/>
          <w:tblCellSpacing w:w="20" w:type="nil"/>
        </w:trPr>
        <w:tc>
          <w:tcPr>
            <w:tcW w:w="809" w:type="dxa"/>
            <w:vMerge/>
            <w:tcBorders>
              <w:top w:val="nil"/>
            </w:tcBorders>
            <w:tcMar>
              <w:top w:w="50" w:type="dxa"/>
              <w:left w:w="100" w:type="dxa"/>
            </w:tcMar>
          </w:tcPr>
          <w:p w:rsidR="00D3406B" w:rsidRPr="00C51716" w:rsidRDefault="00D3406B">
            <w:pPr>
              <w:rPr>
                <w:rFonts w:ascii="Times New Roman" w:hAnsi="Times New Roman" w:cs="Times New Roman"/>
                <w:sz w:val="28"/>
                <w:szCs w:val="28"/>
              </w:rPr>
            </w:pPr>
          </w:p>
        </w:tc>
        <w:tc>
          <w:tcPr>
            <w:tcW w:w="4111" w:type="dxa"/>
            <w:vMerge/>
            <w:tcBorders>
              <w:top w:val="nil"/>
            </w:tcBorders>
            <w:tcMar>
              <w:top w:w="50" w:type="dxa"/>
              <w:left w:w="100" w:type="dxa"/>
            </w:tcMar>
          </w:tcPr>
          <w:p w:rsidR="00D3406B" w:rsidRPr="00C51716" w:rsidRDefault="00D3406B">
            <w:pPr>
              <w:rPr>
                <w:rFonts w:ascii="Times New Roman" w:hAnsi="Times New Roman" w:cs="Times New Roman"/>
                <w:sz w:val="28"/>
                <w:szCs w:val="28"/>
              </w:rPr>
            </w:pPr>
          </w:p>
        </w:tc>
        <w:tc>
          <w:tcPr>
            <w:tcW w:w="1984"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Всего </w:t>
            </w:r>
          </w:p>
          <w:p w:rsidR="00D3406B" w:rsidRPr="00C51716" w:rsidRDefault="00D3406B">
            <w:pPr>
              <w:spacing w:after="0"/>
              <w:ind w:left="135"/>
              <w:rPr>
                <w:rFonts w:ascii="Times New Roman" w:hAnsi="Times New Roman" w:cs="Times New Roman"/>
                <w:sz w:val="28"/>
                <w:szCs w:val="28"/>
              </w:rPr>
            </w:pPr>
          </w:p>
        </w:tc>
        <w:tc>
          <w:tcPr>
            <w:tcW w:w="4536" w:type="dxa"/>
            <w:vMerge/>
            <w:tcBorders>
              <w:top w:val="nil"/>
            </w:tcBorders>
            <w:tcMar>
              <w:top w:w="50" w:type="dxa"/>
              <w:left w:w="100" w:type="dxa"/>
            </w:tcMar>
          </w:tcPr>
          <w:p w:rsidR="00D3406B" w:rsidRPr="00C51716" w:rsidRDefault="00D3406B">
            <w:pPr>
              <w:rPr>
                <w:rFonts w:ascii="Times New Roman" w:hAnsi="Times New Roman" w:cs="Times New Roman"/>
                <w:sz w:val="28"/>
                <w:szCs w:val="28"/>
              </w:rPr>
            </w:pPr>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bookmarkStart w:id="11" w:name="_GoBack" w:colFirst="3" w:colLast="3"/>
            <w:r w:rsidRPr="00C51716">
              <w:rPr>
                <w:rFonts w:ascii="Times New Roman" w:hAnsi="Times New Roman" w:cs="Times New Roman"/>
                <w:color w:val="000000"/>
                <w:sz w:val="28"/>
                <w:szCs w:val="28"/>
              </w:rPr>
              <w:t>1</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Биология как наука</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2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6">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2</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Живые системы и их организация</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 xml:space="preserve">1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7">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3</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Химический состав и строение клетки</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 xml:space="preserve">8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8">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4</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Жизнедеятельность клетки</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6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9">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5</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Размножение и индивидуальное развитие организмов</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 xml:space="preserve">5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0">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6</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Наследственность и изменчивость организмов</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8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1">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7</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Селекция организмов. Основы биотехнологии</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3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2">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8</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Резервное время</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1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3">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w:t>
              </w:r>
              <w:r w:rsidRPr="00C51716">
                <w:rPr>
                  <w:rFonts w:ascii="Times New Roman" w:hAnsi="Times New Roman" w:cs="Times New Roman"/>
                  <w:color w:val="0000FF"/>
                  <w:sz w:val="28"/>
                  <w:szCs w:val="28"/>
                  <w:u w:val="single"/>
                  <w:lang w:val="ru-RU"/>
                </w:rPr>
                <w:t>292</w:t>
              </w:r>
            </w:hyperlink>
          </w:p>
        </w:tc>
      </w:tr>
      <w:bookmarkEnd w:id="11"/>
      <w:tr w:rsidR="00D3406B" w:rsidRPr="00C51716" w:rsidTr="00C51716">
        <w:trPr>
          <w:trHeight w:val="144"/>
          <w:tblCellSpacing w:w="20" w:type="nil"/>
        </w:trPr>
        <w:tc>
          <w:tcPr>
            <w:tcW w:w="4920" w:type="dxa"/>
            <w:gridSpan w:val="2"/>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ОБЩЕЕ КОЛИЧЕСТВО ЧАСОВ ПО ПРОГРАММЕ</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 xml:space="preserve">34 </w:t>
            </w:r>
          </w:p>
        </w:tc>
        <w:tc>
          <w:tcPr>
            <w:tcW w:w="4536" w:type="dxa"/>
            <w:tcMar>
              <w:top w:w="50" w:type="dxa"/>
              <w:left w:w="100" w:type="dxa"/>
            </w:tcMar>
            <w:vAlign w:val="center"/>
          </w:tcPr>
          <w:p w:rsidR="00D3406B" w:rsidRPr="00C51716" w:rsidRDefault="00D3406B">
            <w:pPr>
              <w:rPr>
                <w:rFonts w:ascii="Times New Roman" w:hAnsi="Times New Roman" w:cs="Times New Roman"/>
                <w:sz w:val="28"/>
                <w:szCs w:val="28"/>
              </w:rPr>
            </w:pPr>
          </w:p>
        </w:tc>
      </w:tr>
    </w:tbl>
    <w:p w:rsidR="00D3406B" w:rsidRPr="00C51716" w:rsidRDefault="00D3406B">
      <w:pPr>
        <w:rPr>
          <w:rFonts w:ascii="Times New Roman" w:hAnsi="Times New Roman" w:cs="Times New Roman"/>
          <w:sz w:val="28"/>
          <w:szCs w:val="28"/>
        </w:rPr>
        <w:sectPr w:rsidR="00D3406B" w:rsidRPr="00C51716" w:rsidSect="00C51716">
          <w:pgSz w:w="11906" w:h="16383"/>
          <w:pgMar w:top="720" w:right="720" w:bottom="720" w:left="720" w:header="720" w:footer="720" w:gutter="0"/>
          <w:cols w:space="720"/>
          <w:docGrid w:linePitch="299"/>
        </w:sectPr>
      </w:pPr>
    </w:p>
    <w:p w:rsidR="00D3406B" w:rsidRPr="00C51716" w:rsidRDefault="00C51716">
      <w:pPr>
        <w:spacing w:after="0"/>
        <w:ind w:left="120"/>
        <w:rPr>
          <w:rFonts w:ascii="Times New Roman" w:hAnsi="Times New Roman" w:cs="Times New Roman"/>
          <w:sz w:val="28"/>
          <w:szCs w:val="28"/>
        </w:rPr>
      </w:pPr>
      <w:r w:rsidRPr="00C51716">
        <w:rPr>
          <w:rFonts w:ascii="Times New Roman" w:hAnsi="Times New Roman" w:cs="Times New Roman"/>
          <w:b/>
          <w:color w:val="000000"/>
          <w:sz w:val="28"/>
          <w:szCs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3670"/>
        <w:gridCol w:w="1919"/>
        <w:gridCol w:w="4291"/>
      </w:tblGrid>
      <w:tr w:rsidR="00D3406B" w:rsidRPr="00C51716" w:rsidTr="00C51716">
        <w:trPr>
          <w:trHeight w:val="144"/>
          <w:tblCellSpacing w:w="20" w:type="nil"/>
        </w:trPr>
        <w:tc>
          <w:tcPr>
            <w:tcW w:w="809" w:type="dxa"/>
            <w:vMerge w:val="restart"/>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 п/п </w:t>
            </w:r>
          </w:p>
          <w:p w:rsidR="00D3406B" w:rsidRPr="00C51716" w:rsidRDefault="00D3406B">
            <w:pPr>
              <w:spacing w:after="0"/>
              <w:ind w:left="135"/>
              <w:rPr>
                <w:rFonts w:ascii="Times New Roman" w:hAnsi="Times New Roman" w:cs="Times New Roman"/>
                <w:sz w:val="28"/>
                <w:szCs w:val="28"/>
              </w:rPr>
            </w:pPr>
          </w:p>
        </w:tc>
        <w:tc>
          <w:tcPr>
            <w:tcW w:w="4111" w:type="dxa"/>
            <w:vMerge w:val="restart"/>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Наименование разделов и тем программы </w:t>
            </w:r>
          </w:p>
          <w:p w:rsidR="00D3406B" w:rsidRPr="00C51716" w:rsidRDefault="00D3406B">
            <w:pPr>
              <w:spacing w:after="0"/>
              <w:ind w:left="135"/>
              <w:rPr>
                <w:rFonts w:ascii="Times New Roman" w:hAnsi="Times New Roman" w:cs="Times New Roman"/>
                <w:sz w:val="28"/>
                <w:szCs w:val="28"/>
              </w:rPr>
            </w:pPr>
          </w:p>
        </w:tc>
        <w:tc>
          <w:tcPr>
            <w:tcW w:w="1984"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b/>
                <w:color w:val="000000"/>
                <w:sz w:val="28"/>
                <w:szCs w:val="28"/>
              </w:rPr>
              <w:t>Количество часов</w:t>
            </w:r>
          </w:p>
        </w:tc>
        <w:tc>
          <w:tcPr>
            <w:tcW w:w="4536" w:type="dxa"/>
            <w:vMerge w:val="restart"/>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Электронные (цифровые) образовательные ресурсы </w:t>
            </w:r>
          </w:p>
          <w:p w:rsidR="00D3406B" w:rsidRPr="00C51716" w:rsidRDefault="00D3406B">
            <w:pPr>
              <w:spacing w:after="0"/>
              <w:ind w:left="135"/>
              <w:rPr>
                <w:rFonts w:ascii="Times New Roman" w:hAnsi="Times New Roman" w:cs="Times New Roman"/>
                <w:sz w:val="28"/>
                <w:szCs w:val="28"/>
              </w:rPr>
            </w:pPr>
          </w:p>
        </w:tc>
      </w:tr>
      <w:tr w:rsidR="00D3406B" w:rsidRPr="00C51716" w:rsidTr="00C51716">
        <w:trPr>
          <w:trHeight w:val="144"/>
          <w:tblCellSpacing w:w="20" w:type="nil"/>
        </w:trPr>
        <w:tc>
          <w:tcPr>
            <w:tcW w:w="809" w:type="dxa"/>
            <w:vMerge/>
            <w:tcBorders>
              <w:top w:val="nil"/>
            </w:tcBorders>
            <w:tcMar>
              <w:top w:w="50" w:type="dxa"/>
              <w:left w:w="100" w:type="dxa"/>
            </w:tcMar>
          </w:tcPr>
          <w:p w:rsidR="00D3406B" w:rsidRPr="00C51716" w:rsidRDefault="00D3406B">
            <w:pPr>
              <w:rPr>
                <w:rFonts w:ascii="Times New Roman" w:hAnsi="Times New Roman" w:cs="Times New Roman"/>
                <w:sz w:val="28"/>
                <w:szCs w:val="28"/>
              </w:rPr>
            </w:pPr>
          </w:p>
        </w:tc>
        <w:tc>
          <w:tcPr>
            <w:tcW w:w="4111" w:type="dxa"/>
            <w:vMerge/>
            <w:tcBorders>
              <w:top w:val="nil"/>
            </w:tcBorders>
            <w:tcMar>
              <w:top w:w="50" w:type="dxa"/>
              <w:left w:w="100" w:type="dxa"/>
            </w:tcMar>
          </w:tcPr>
          <w:p w:rsidR="00D3406B" w:rsidRPr="00C51716" w:rsidRDefault="00D3406B">
            <w:pPr>
              <w:rPr>
                <w:rFonts w:ascii="Times New Roman" w:hAnsi="Times New Roman" w:cs="Times New Roman"/>
                <w:sz w:val="28"/>
                <w:szCs w:val="28"/>
              </w:rPr>
            </w:pPr>
          </w:p>
        </w:tc>
        <w:tc>
          <w:tcPr>
            <w:tcW w:w="1984"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b/>
                <w:color w:val="000000"/>
                <w:sz w:val="28"/>
                <w:szCs w:val="28"/>
              </w:rPr>
              <w:t xml:space="preserve">Всего </w:t>
            </w:r>
          </w:p>
          <w:p w:rsidR="00D3406B" w:rsidRPr="00C51716" w:rsidRDefault="00D3406B">
            <w:pPr>
              <w:spacing w:after="0"/>
              <w:ind w:left="135"/>
              <w:rPr>
                <w:rFonts w:ascii="Times New Roman" w:hAnsi="Times New Roman" w:cs="Times New Roman"/>
                <w:sz w:val="28"/>
                <w:szCs w:val="28"/>
              </w:rPr>
            </w:pPr>
          </w:p>
        </w:tc>
        <w:tc>
          <w:tcPr>
            <w:tcW w:w="4536" w:type="dxa"/>
            <w:vMerge/>
            <w:tcBorders>
              <w:top w:val="nil"/>
            </w:tcBorders>
            <w:tcMar>
              <w:top w:w="50" w:type="dxa"/>
              <w:left w:w="100" w:type="dxa"/>
            </w:tcMar>
          </w:tcPr>
          <w:p w:rsidR="00D3406B" w:rsidRPr="00C51716" w:rsidRDefault="00D3406B">
            <w:pPr>
              <w:rPr>
                <w:rFonts w:ascii="Times New Roman" w:hAnsi="Times New Roman" w:cs="Times New Roman"/>
                <w:sz w:val="28"/>
                <w:szCs w:val="28"/>
              </w:rPr>
            </w:pPr>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1</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Эволюционная биология</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9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4">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cc</w:t>
              </w:r>
              <w:r w:rsidRPr="00C51716">
                <w:rPr>
                  <w:rFonts w:ascii="Times New Roman" w:hAnsi="Times New Roman" w:cs="Times New Roman"/>
                  <w:color w:val="0000FF"/>
                  <w:sz w:val="28"/>
                  <w:szCs w:val="28"/>
                  <w:u w:val="single"/>
                  <w:lang w:val="ru-RU"/>
                </w:rPr>
                <w:t>74</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2</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Возникновение и развитие жизни на Земле</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 xml:space="preserve">9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5">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cc</w:t>
              </w:r>
              <w:r w:rsidRPr="00C51716">
                <w:rPr>
                  <w:rFonts w:ascii="Times New Roman" w:hAnsi="Times New Roman" w:cs="Times New Roman"/>
                  <w:color w:val="0000FF"/>
                  <w:sz w:val="28"/>
                  <w:szCs w:val="28"/>
                  <w:u w:val="single"/>
                  <w:lang w:val="ru-RU"/>
                </w:rPr>
                <w:t>74</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3</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Организмы и окружающая среда</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5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6">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cc</w:t>
              </w:r>
              <w:r w:rsidRPr="00C51716">
                <w:rPr>
                  <w:rFonts w:ascii="Times New Roman" w:hAnsi="Times New Roman" w:cs="Times New Roman"/>
                  <w:color w:val="0000FF"/>
                  <w:sz w:val="28"/>
                  <w:szCs w:val="28"/>
                  <w:u w:val="single"/>
                  <w:lang w:val="ru-RU"/>
                </w:rPr>
                <w:t>74</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4</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Сообщества и экологические системы</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9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7">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cc</w:t>
              </w:r>
              <w:r w:rsidRPr="00C51716">
                <w:rPr>
                  <w:rFonts w:ascii="Times New Roman" w:hAnsi="Times New Roman" w:cs="Times New Roman"/>
                  <w:color w:val="0000FF"/>
                  <w:sz w:val="28"/>
                  <w:szCs w:val="28"/>
                  <w:u w:val="single"/>
                  <w:lang w:val="ru-RU"/>
                </w:rPr>
                <w:t>74</w:t>
              </w:r>
            </w:hyperlink>
          </w:p>
        </w:tc>
      </w:tr>
      <w:tr w:rsidR="00D3406B" w:rsidRPr="00C51716" w:rsidTr="00C51716">
        <w:trPr>
          <w:trHeight w:val="144"/>
          <w:tblCellSpacing w:w="20" w:type="nil"/>
        </w:trPr>
        <w:tc>
          <w:tcPr>
            <w:tcW w:w="809" w:type="dxa"/>
            <w:tcMar>
              <w:top w:w="50" w:type="dxa"/>
              <w:left w:w="100" w:type="dxa"/>
            </w:tcMar>
            <w:vAlign w:val="center"/>
          </w:tcPr>
          <w:p w:rsidR="00D3406B" w:rsidRPr="00C51716" w:rsidRDefault="00C51716">
            <w:pPr>
              <w:spacing w:after="0"/>
              <w:rPr>
                <w:rFonts w:ascii="Times New Roman" w:hAnsi="Times New Roman" w:cs="Times New Roman"/>
                <w:sz w:val="28"/>
                <w:szCs w:val="28"/>
              </w:rPr>
            </w:pPr>
            <w:r w:rsidRPr="00C51716">
              <w:rPr>
                <w:rFonts w:ascii="Times New Roman" w:hAnsi="Times New Roman" w:cs="Times New Roman"/>
                <w:color w:val="000000"/>
                <w:sz w:val="28"/>
                <w:szCs w:val="28"/>
              </w:rPr>
              <w:t>5</w:t>
            </w:r>
          </w:p>
        </w:tc>
        <w:tc>
          <w:tcPr>
            <w:tcW w:w="4111"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rPr>
            </w:pPr>
            <w:r w:rsidRPr="00C51716">
              <w:rPr>
                <w:rFonts w:ascii="Times New Roman" w:hAnsi="Times New Roman" w:cs="Times New Roman"/>
                <w:color w:val="000000"/>
                <w:sz w:val="28"/>
                <w:szCs w:val="28"/>
              </w:rPr>
              <w:t>Резервное время</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rPr>
              <w:t xml:space="preserve"> 2 </w:t>
            </w:r>
          </w:p>
        </w:tc>
        <w:tc>
          <w:tcPr>
            <w:tcW w:w="4536" w:type="dxa"/>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xml:space="preserve">Библиотека ЦОК </w:t>
            </w:r>
            <w:hyperlink r:id="rId18">
              <w:r w:rsidRPr="00C51716">
                <w:rPr>
                  <w:rFonts w:ascii="Times New Roman" w:hAnsi="Times New Roman" w:cs="Times New Roman"/>
                  <w:color w:val="0000FF"/>
                  <w:sz w:val="28"/>
                  <w:szCs w:val="28"/>
                  <w:u w:val="single"/>
                </w:rPr>
                <w:t>https</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m</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edsoo</w:t>
              </w:r>
              <w:r w:rsidRPr="00C51716">
                <w:rPr>
                  <w:rFonts w:ascii="Times New Roman" w:hAnsi="Times New Roman" w:cs="Times New Roman"/>
                  <w:color w:val="0000FF"/>
                  <w:sz w:val="28"/>
                  <w:szCs w:val="28"/>
                  <w:u w:val="single"/>
                  <w:lang w:val="ru-RU"/>
                </w:rPr>
                <w:t>.</w:t>
              </w:r>
              <w:r w:rsidRPr="00C51716">
                <w:rPr>
                  <w:rFonts w:ascii="Times New Roman" w:hAnsi="Times New Roman" w:cs="Times New Roman"/>
                  <w:color w:val="0000FF"/>
                  <w:sz w:val="28"/>
                  <w:szCs w:val="28"/>
                  <w:u w:val="single"/>
                </w:rPr>
                <w:t>ru</w:t>
              </w:r>
              <w:r w:rsidRPr="00C51716">
                <w:rPr>
                  <w:rFonts w:ascii="Times New Roman" w:hAnsi="Times New Roman" w:cs="Times New Roman"/>
                  <w:color w:val="0000FF"/>
                  <w:sz w:val="28"/>
                  <w:szCs w:val="28"/>
                  <w:u w:val="single"/>
                  <w:lang w:val="ru-RU"/>
                </w:rPr>
                <w:t>/7</w:t>
              </w:r>
              <w:r w:rsidRPr="00C51716">
                <w:rPr>
                  <w:rFonts w:ascii="Times New Roman" w:hAnsi="Times New Roman" w:cs="Times New Roman"/>
                  <w:color w:val="0000FF"/>
                  <w:sz w:val="28"/>
                  <w:szCs w:val="28"/>
                  <w:u w:val="single"/>
                </w:rPr>
                <w:t>f</w:t>
              </w:r>
              <w:r w:rsidRPr="00C51716">
                <w:rPr>
                  <w:rFonts w:ascii="Times New Roman" w:hAnsi="Times New Roman" w:cs="Times New Roman"/>
                  <w:color w:val="0000FF"/>
                  <w:sz w:val="28"/>
                  <w:szCs w:val="28"/>
                  <w:u w:val="single"/>
                  <w:lang w:val="ru-RU"/>
                </w:rPr>
                <w:t>41</w:t>
              </w:r>
              <w:r w:rsidRPr="00C51716">
                <w:rPr>
                  <w:rFonts w:ascii="Times New Roman" w:hAnsi="Times New Roman" w:cs="Times New Roman"/>
                  <w:color w:val="0000FF"/>
                  <w:sz w:val="28"/>
                  <w:szCs w:val="28"/>
                  <w:u w:val="single"/>
                </w:rPr>
                <w:t>cc</w:t>
              </w:r>
              <w:r w:rsidRPr="00C51716">
                <w:rPr>
                  <w:rFonts w:ascii="Times New Roman" w:hAnsi="Times New Roman" w:cs="Times New Roman"/>
                  <w:color w:val="0000FF"/>
                  <w:sz w:val="28"/>
                  <w:szCs w:val="28"/>
                  <w:u w:val="single"/>
                  <w:lang w:val="ru-RU"/>
                </w:rPr>
                <w:t>74</w:t>
              </w:r>
            </w:hyperlink>
          </w:p>
        </w:tc>
      </w:tr>
      <w:tr w:rsidR="00D3406B" w:rsidRPr="00C51716" w:rsidTr="00C51716">
        <w:trPr>
          <w:trHeight w:val="144"/>
          <w:tblCellSpacing w:w="20" w:type="nil"/>
        </w:trPr>
        <w:tc>
          <w:tcPr>
            <w:tcW w:w="4920" w:type="dxa"/>
            <w:gridSpan w:val="2"/>
            <w:tcMar>
              <w:top w:w="50" w:type="dxa"/>
              <w:left w:w="100" w:type="dxa"/>
            </w:tcMar>
            <w:vAlign w:val="center"/>
          </w:tcPr>
          <w:p w:rsidR="00D3406B" w:rsidRPr="00C51716" w:rsidRDefault="00C51716">
            <w:pPr>
              <w:spacing w:after="0"/>
              <w:ind w:left="135"/>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ОБЩЕЕ КОЛИЧЕСТВО ЧАСОВ ПО ПРОГРАММЕ</w:t>
            </w:r>
          </w:p>
        </w:tc>
        <w:tc>
          <w:tcPr>
            <w:tcW w:w="1984" w:type="dxa"/>
            <w:tcMar>
              <w:top w:w="50" w:type="dxa"/>
              <w:left w:w="100" w:type="dxa"/>
            </w:tcMar>
            <w:vAlign w:val="center"/>
          </w:tcPr>
          <w:p w:rsidR="00D3406B" w:rsidRPr="00C51716" w:rsidRDefault="00C51716">
            <w:pPr>
              <w:spacing w:after="0"/>
              <w:ind w:left="135"/>
              <w:jc w:val="center"/>
              <w:rPr>
                <w:rFonts w:ascii="Times New Roman" w:hAnsi="Times New Roman" w:cs="Times New Roman"/>
                <w:sz w:val="28"/>
                <w:szCs w:val="28"/>
              </w:rPr>
            </w:pP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 xml:space="preserve">34 </w:t>
            </w:r>
          </w:p>
        </w:tc>
        <w:tc>
          <w:tcPr>
            <w:tcW w:w="4536" w:type="dxa"/>
            <w:tcMar>
              <w:top w:w="50" w:type="dxa"/>
              <w:left w:w="100" w:type="dxa"/>
            </w:tcMar>
            <w:vAlign w:val="center"/>
          </w:tcPr>
          <w:p w:rsidR="00D3406B" w:rsidRPr="00C51716" w:rsidRDefault="00D3406B">
            <w:pPr>
              <w:rPr>
                <w:rFonts w:ascii="Times New Roman" w:hAnsi="Times New Roman" w:cs="Times New Roman"/>
                <w:sz w:val="28"/>
                <w:szCs w:val="28"/>
              </w:rPr>
            </w:pPr>
          </w:p>
        </w:tc>
      </w:tr>
    </w:tbl>
    <w:p w:rsidR="00D3406B" w:rsidRPr="00C51716" w:rsidRDefault="00D3406B">
      <w:pPr>
        <w:rPr>
          <w:rFonts w:ascii="Times New Roman" w:hAnsi="Times New Roman" w:cs="Times New Roman"/>
          <w:sz w:val="28"/>
          <w:szCs w:val="28"/>
        </w:rPr>
        <w:sectPr w:rsidR="00D3406B" w:rsidRPr="00C51716" w:rsidSect="00C51716">
          <w:pgSz w:w="11906" w:h="16383"/>
          <w:pgMar w:top="720" w:right="720" w:bottom="720" w:left="720" w:header="720" w:footer="720" w:gutter="0"/>
          <w:cols w:space="720"/>
          <w:docGrid w:linePitch="299"/>
        </w:sectPr>
      </w:pPr>
    </w:p>
    <w:p w:rsidR="00D3406B" w:rsidRPr="00C51716" w:rsidRDefault="00C51716">
      <w:pPr>
        <w:spacing w:after="0"/>
        <w:ind w:left="120"/>
        <w:rPr>
          <w:rFonts w:ascii="Times New Roman" w:hAnsi="Times New Roman" w:cs="Times New Roman"/>
          <w:sz w:val="28"/>
          <w:szCs w:val="28"/>
          <w:lang w:val="ru-RU"/>
        </w:rPr>
      </w:pPr>
      <w:bookmarkStart w:id="12" w:name="block-11485439"/>
      <w:bookmarkEnd w:id="10"/>
      <w:r w:rsidRPr="00C51716">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D3406B" w:rsidRPr="00C51716" w:rsidRDefault="00C51716">
      <w:pPr>
        <w:spacing w:after="0" w:line="480" w:lineRule="auto"/>
        <w:ind w:left="120"/>
        <w:rPr>
          <w:rFonts w:ascii="Times New Roman" w:hAnsi="Times New Roman" w:cs="Times New Roman"/>
          <w:sz w:val="28"/>
          <w:szCs w:val="28"/>
        </w:rPr>
      </w:pPr>
      <w:r w:rsidRPr="00C51716">
        <w:rPr>
          <w:rFonts w:ascii="Times New Roman" w:hAnsi="Times New Roman" w:cs="Times New Roman"/>
          <w:b/>
          <w:color w:val="000000"/>
          <w:sz w:val="28"/>
          <w:szCs w:val="28"/>
        </w:rPr>
        <w:t>ОБЯЗАТЕЛЬНЫЕ УЧЕБНЫЕ МАТЕРИАЛЫ ДЛЯ УЧЕНИКА</w:t>
      </w:r>
    </w:p>
    <w:p w:rsidR="00D3406B" w:rsidRPr="00C51716" w:rsidRDefault="00C51716">
      <w:pPr>
        <w:spacing w:after="0" w:line="480" w:lineRule="auto"/>
        <w:ind w:left="120"/>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 Биология. Общая биология, 10 класс/ Сивоглазов В.И., Агафонова И.Б., Захарова Е.Т., Общество с ограниченной ответственностью «ДРОФА»; Акционерное общество «Издательство «Просвещение»</w:t>
      </w:r>
      <w:r w:rsidRPr="00C51716">
        <w:rPr>
          <w:rFonts w:ascii="Times New Roman" w:hAnsi="Times New Roman" w:cs="Times New Roman"/>
          <w:sz w:val="28"/>
          <w:szCs w:val="28"/>
          <w:lang w:val="ru-RU"/>
        </w:rPr>
        <w:br/>
      </w:r>
      <w:bookmarkStart w:id="13" w:name="1afc3992-2479-4825-97e8-55faa1aba9ed"/>
      <w:r w:rsidRPr="00C51716">
        <w:rPr>
          <w:rFonts w:ascii="Times New Roman" w:hAnsi="Times New Roman" w:cs="Times New Roman"/>
          <w:color w:val="000000"/>
          <w:sz w:val="28"/>
          <w:szCs w:val="28"/>
          <w:lang w:val="ru-RU"/>
        </w:rPr>
        <w:t xml:space="preserve"> • Биология, 11 класс/ Каменский А.А., Касперская Е.К., Сивоглазов В.И., Акционерное общество «Издательство «Просвещение»</w:t>
      </w:r>
      <w:bookmarkEnd w:id="13"/>
      <w:r w:rsidRPr="00C51716">
        <w:rPr>
          <w:rFonts w:ascii="Times New Roman" w:hAnsi="Times New Roman" w:cs="Times New Roman"/>
          <w:color w:val="000000"/>
          <w:sz w:val="28"/>
          <w:szCs w:val="28"/>
          <w:lang w:val="ru-RU"/>
        </w:rPr>
        <w:t>‌​</w:t>
      </w:r>
    </w:p>
    <w:p w:rsidR="00D3406B" w:rsidRPr="00C51716" w:rsidRDefault="00C51716">
      <w:pPr>
        <w:spacing w:after="0" w:line="480" w:lineRule="auto"/>
        <w:ind w:left="120"/>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w:t>
      </w:r>
    </w:p>
    <w:p w:rsidR="00D3406B" w:rsidRPr="00C51716" w:rsidRDefault="00C51716">
      <w:pPr>
        <w:spacing w:after="0"/>
        <w:ind w:left="120"/>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w:t>
      </w:r>
    </w:p>
    <w:p w:rsidR="00D3406B" w:rsidRPr="00C51716" w:rsidRDefault="00C51716">
      <w:pPr>
        <w:spacing w:after="0" w:line="480" w:lineRule="auto"/>
        <w:ind w:left="120"/>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МЕТОДИЧЕСКИЕ МАТЕРИАЛЫ ДЛЯ УЧИТЕЛЯ</w:t>
      </w:r>
    </w:p>
    <w:p w:rsidR="00C51716" w:rsidRPr="00C51716" w:rsidRDefault="00C51716" w:rsidP="00C51716">
      <w:pPr>
        <w:numPr>
          <w:ilvl w:val="0"/>
          <w:numId w:val="1"/>
        </w:numPr>
        <w:spacing w:after="0" w:line="480" w:lineRule="auto"/>
        <w:rPr>
          <w:rFonts w:ascii="Times New Roman" w:hAnsi="Times New Roman" w:cs="Times New Roman"/>
          <w:color w:val="000000"/>
          <w:sz w:val="28"/>
          <w:szCs w:val="28"/>
          <w:lang w:val="ru-RU"/>
        </w:rPr>
      </w:pPr>
      <w:r w:rsidRPr="00C51716">
        <w:rPr>
          <w:rFonts w:ascii="Times New Roman" w:hAnsi="Times New Roman" w:cs="Times New Roman"/>
          <w:color w:val="000000"/>
          <w:sz w:val="28"/>
          <w:szCs w:val="28"/>
          <w:lang w:val="ru-RU"/>
        </w:rPr>
        <w:t>​‌‌​</w:t>
      </w:r>
      <w:r w:rsidRPr="00C51716">
        <w:rPr>
          <w:rFonts w:ascii="Times New Roman" w:eastAsia="Times New Roman" w:hAnsi="Times New Roman" w:cs="Times New Roman"/>
          <w:color w:val="333333"/>
          <w:sz w:val="28"/>
          <w:szCs w:val="28"/>
          <w:lang w:val="ru-RU" w:eastAsia="ru-RU"/>
        </w:rPr>
        <w:t xml:space="preserve"> </w:t>
      </w:r>
      <w:r w:rsidRPr="00C51716">
        <w:rPr>
          <w:rFonts w:ascii="Times New Roman" w:hAnsi="Times New Roman" w:cs="Times New Roman"/>
          <w:color w:val="000000"/>
          <w:sz w:val="28"/>
          <w:szCs w:val="28"/>
          <w:lang w:val="ru-RU"/>
        </w:rPr>
        <w:t>Биология. Базовый уровень</w:t>
      </w:r>
      <w:proofErr w:type="gramStart"/>
      <w:r w:rsidRPr="00C51716">
        <w:rPr>
          <w:rFonts w:ascii="Times New Roman" w:hAnsi="Times New Roman" w:cs="Times New Roman"/>
          <w:color w:val="000000"/>
          <w:sz w:val="28"/>
          <w:szCs w:val="28"/>
          <w:lang w:val="ru-RU"/>
        </w:rPr>
        <w:t xml:space="preserve"> :</w:t>
      </w:r>
      <w:proofErr w:type="gramEnd"/>
      <w:r w:rsidRPr="00C51716">
        <w:rPr>
          <w:rFonts w:ascii="Times New Roman" w:hAnsi="Times New Roman" w:cs="Times New Roman"/>
          <w:color w:val="000000"/>
          <w:sz w:val="28"/>
          <w:szCs w:val="28"/>
          <w:lang w:val="ru-RU"/>
        </w:rPr>
        <w:t xml:space="preserve"> методическое пособие для 10–11 классов</w:t>
      </w:r>
    </w:p>
    <w:p w:rsidR="00C51716" w:rsidRPr="00C51716" w:rsidRDefault="00C51716" w:rsidP="00C51716">
      <w:pPr>
        <w:numPr>
          <w:ilvl w:val="0"/>
          <w:numId w:val="1"/>
        </w:numPr>
        <w:spacing w:after="0" w:line="480" w:lineRule="auto"/>
        <w:rPr>
          <w:rFonts w:ascii="Times New Roman" w:hAnsi="Times New Roman" w:cs="Times New Roman"/>
          <w:color w:val="000000"/>
          <w:sz w:val="28"/>
          <w:szCs w:val="28"/>
          <w:lang w:val="ru-RU"/>
        </w:rPr>
      </w:pPr>
      <w:r w:rsidRPr="00C51716">
        <w:rPr>
          <w:rFonts w:ascii="Times New Roman" w:hAnsi="Times New Roman" w:cs="Times New Roman"/>
          <w:color w:val="000000"/>
          <w:sz w:val="28"/>
          <w:szCs w:val="28"/>
          <w:lang w:val="ru-RU"/>
        </w:rPr>
        <w:t>Методическое пособие для учителя</w:t>
      </w:r>
    </w:p>
    <w:p w:rsidR="00C51716" w:rsidRPr="00C51716" w:rsidRDefault="00C51716" w:rsidP="00C51716">
      <w:pPr>
        <w:numPr>
          <w:ilvl w:val="0"/>
          <w:numId w:val="1"/>
        </w:numPr>
        <w:spacing w:after="0" w:line="480" w:lineRule="auto"/>
        <w:rPr>
          <w:rFonts w:ascii="Times New Roman" w:hAnsi="Times New Roman" w:cs="Times New Roman"/>
          <w:color w:val="000000"/>
          <w:sz w:val="28"/>
          <w:szCs w:val="28"/>
          <w:lang w:val="ru-RU"/>
        </w:rPr>
      </w:pPr>
      <w:r w:rsidRPr="00C51716">
        <w:rPr>
          <w:rFonts w:ascii="Times New Roman" w:hAnsi="Times New Roman" w:cs="Times New Roman"/>
          <w:color w:val="000000"/>
          <w:sz w:val="28"/>
          <w:szCs w:val="28"/>
          <w:lang w:val="ru-RU"/>
        </w:rPr>
        <w:t>Биология. Базовый уровень</w:t>
      </w:r>
      <w:proofErr w:type="gramStart"/>
      <w:r w:rsidRPr="00C51716">
        <w:rPr>
          <w:rFonts w:ascii="Times New Roman" w:hAnsi="Times New Roman" w:cs="Times New Roman"/>
          <w:color w:val="000000"/>
          <w:sz w:val="28"/>
          <w:szCs w:val="28"/>
          <w:lang w:val="ru-RU"/>
        </w:rPr>
        <w:t xml:space="preserve"> :</w:t>
      </w:r>
      <w:proofErr w:type="gramEnd"/>
      <w:r w:rsidRPr="00C51716">
        <w:rPr>
          <w:rFonts w:ascii="Times New Roman" w:hAnsi="Times New Roman" w:cs="Times New Roman"/>
          <w:color w:val="000000"/>
          <w:sz w:val="28"/>
          <w:szCs w:val="28"/>
          <w:lang w:val="ru-RU"/>
        </w:rPr>
        <w:t xml:space="preserve"> лабораторный журнал для 10–11 классов</w:t>
      </w:r>
    </w:p>
    <w:p w:rsidR="00D3406B" w:rsidRDefault="00D3406B">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C51716" w:rsidRDefault="00C51716">
      <w:pPr>
        <w:spacing w:after="0" w:line="480" w:lineRule="auto"/>
        <w:ind w:left="120"/>
        <w:rPr>
          <w:rFonts w:ascii="Times New Roman" w:hAnsi="Times New Roman" w:cs="Times New Roman"/>
          <w:sz w:val="28"/>
          <w:szCs w:val="28"/>
          <w:lang w:val="ru-RU"/>
        </w:rPr>
      </w:pPr>
    </w:p>
    <w:p w:rsidR="00D3406B" w:rsidRPr="00C51716" w:rsidRDefault="00C51716">
      <w:pPr>
        <w:spacing w:after="0" w:line="480" w:lineRule="auto"/>
        <w:ind w:left="120"/>
        <w:rPr>
          <w:rFonts w:ascii="Times New Roman" w:hAnsi="Times New Roman" w:cs="Times New Roman"/>
          <w:sz w:val="28"/>
          <w:szCs w:val="28"/>
          <w:lang w:val="ru-RU"/>
        </w:rPr>
      </w:pPr>
      <w:r w:rsidRPr="00C51716">
        <w:rPr>
          <w:rFonts w:ascii="Times New Roman" w:hAnsi="Times New Roman" w:cs="Times New Roman"/>
          <w:b/>
          <w:color w:val="000000"/>
          <w:sz w:val="28"/>
          <w:szCs w:val="28"/>
          <w:lang w:val="ru-RU"/>
        </w:rPr>
        <w:t>ЦИФРОВЫЕ ОБРАЗОВАТЕЛЬНЫЕ РЕСУРСЫ И РЕСУРСЫ СЕТИ ИНТЕРНЕТ</w:t>
      </w:r>
    </w:p>
    <w:p w:rsidR="00C51716" w:rsidRPr="00C51716" w:rsidRDefault="00C51716" w:rsidP="00C51716">
      <w:pPr>
        <w:spacing w:after="0" w:line="480" w:lineRule="auto"/>
        <w:ind w:left="120"/>
        <w:rPr>
          <w:rFonts w:ascii="Times New Roman" w:hAnsi="Times New Roman" w:cs="Times New Roman"/>
          <w:sz w:val="28"/>
          <w:szCs w:val="28"/>
          <w:lang w:val="ru-RU"/>
        </w:rPr>
      </w:pPr>
      <w:r w:rsidRPr="00C51716">
        <w:rPr>
          <w:rFonts w:ascii="Times New Roman" w:hAnsi="Times New Roman" w:cs="Times New Roman"/>
          <w:color w:val="000000"/>
          <w:sz w:val="28"/>
          <w:szCs w:val="28"/>
          <w:lang w:val="ru-RU"/>
        </w:rPr>
        <w:t>​</w:t>
      </w:r>
      <w:r w:rsidRPr="00C51716">
        <w:rPr>
          <w:rFonts w:ascii="Times New Roman" w:hAnsi="Times New Roman" w:cs="Times New Roman"/>
          <w:color w:val="333333"/>
          <w:sz w:val="28"/>
          <w:szCs w:val="28"/>
          <w:lang w:val="ru-RU"/>
        </w:rPr>
        <w:t>​‌‌</w:t>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m</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edsoo</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histrf</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www</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prlib</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resh</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edu</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education</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yandex</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uchi</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www</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yaklass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edu</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fcior</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edu</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sdamgia</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r w:rsidRPr="00C51716">
        <w:rPr>
          <w:rFonts w:ascii="Times New Roman" w:hAnsi="Times New Roman" w:cs="Times New Roman"/>
          <w:sz w:val="28"/>
          <w:szCs w:val="28"/>
          <w:lang w:val="ru-RU"/>
        </w:rPr>
        <w:br/>
      </w:r>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https</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proektoria</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online</w:t>
      </w:r>
      <w:r w:rsidRPr="00C51716">
        <w:rPr>
          <w:rFonts w:ascii="Times New Roman" w:hAnsi="Times New Roman" w:cs="Times New Roman"/>
          <w:sz w:val="28"/>
          <w:szCs w:val="28"/>
          <w:lang w:val="ru-RU"/>
        </w:rPr>
        <w:br/>
      </w:r>
      <w:bookmarkStart w:id="14" w:name="58b488b0-6075-4e79-8cce-36e3324edc42"/>
      <w:r w:rsidRPr="00C51716">
        <w:rPr>
          <w:rFonts w:ascii="Times New Roman" w:hAnsi="Times New Roman" w:cs="Times New Roman"/>
          <w:color w:val="000000"/>
          <w:sz w:val="28"/>
          <w:szCs w:val="28"/>
          <w:lang w:val="ru-RU"/>
        </w:rPr>
        <w:t xml:space="preserve"> </w:t>
      </w:r>
      <w:r w:rsidRPr="00C51716">
        <w:rPr>
          <w:rFonts w:ascii="Times New Roman" w:hAnsi="Times New Roman" w:cs="Times New Roman"/>
          <w:color w:val="000000"/>
          <w:sz w:val="28"/>
          <w:szCs w:val="28"/>
        </w:rPr>
        <w:t>http</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neppo</w:t>
      </w:r>
      <w:r w:rsidRPr="00C51716">
        <w:rPr>
          <w:rFonts w:ascii="Times New Roman" w:hAnsi="Times New Roman" w:cs="Times New Roman"/>
          <w:color w:val="000000"/>
          <w:sz w:val="28"/>
          <w:szCs w:val="28"/>
          <w:lang w:val="ru-RU"/>
        </w:rPr>
        <w:t>.</w:t>
      </w:r>
      <w:r w:rsidRPr="00C51716">
        <w:rPr>
          <w:rFonts w:ascii="Times New Roman" w:hAnsi="Times New Roman" w:cs="Times New Roman"/>
          <w:color w:val="000000"/>
          <w:sz w:val="28"/>
          <w:szCs w:val="28"/>
        </w:rPr>
        <w:t>ru</w:t>
      </w:r>
      <w:bookmarkEnd w:id="14"/>
    </w:p>
    <w:p w:rsidR="00D3406B" w:rsidRPr="00C51716" w:rsidRDefault="00D3406B">
      <w:pPr>
        <w:spacing w:after="0" w:line="480" w:lineRule="auto"/>
        <w:ind w:left="120"/>
        <w:rPr>
          <w:rFonts w:ascii="Times New Roman" w:hAnsi="Times New Roman" w:cs="Times New Roman"/>
          <w:sz w:val="28"/>
          <w:szCs w:val="28"/>
          <w:lang w:val="ru-RU"/>
        </w:rPr>
      </w:pPr>
    </w:p>
    <w:bookmarkEnd w:id="12"/>
    <w:p w:rsidR="00C51716" w:rsidRPr="00C51716" w:rsidRDefault="00C51716" w:rsidP="00C51716">
      <w:pPr>
        <w:rPr>
          <w:rFonts w:ascii="Times New Roman" w:hAnsi="Times New Roman" w:cs="Times New Roman"/>
          <w:sz w:val="28"/>
          <w:szCs w:val="28"/>
          <w:lang w:val="ru-RU"/>
        </w:rPr>
      </w:pPr>
    </w:p>
    <w:sectPr w:rsidR="00C51716" w:rsidRPr="00C5171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142E4"/>
    <w:multiLevelType w:val="multilevel"/>
    <w:tmpl w:val="C88A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3406B"/>
    <w:rsid w:val="00A54F62"/>
    <w:rsid w:val="00C51716"/>
    <w:rsid w:val="00D34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517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17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094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 Type="http://schemas.microsoft.com/office/2007/relationships/stylesWithEffects" Target="stylesWithEffects.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webSettings" Target="webSettings.xm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29</Pages>
  <Words>8881</Words>
  <Characters>50625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2</cp:lastModifiedBy>
  <cp:revision>2</cp:revision>
  <cp:lastPrinted>2023-10-09T01:54:00Z</cp:lastPrinted>
  <dcterms:created xsi:type="dcterms:W3CDTF">2023-10-09T01:45:00Z</dcterms:created>
  <dcterms:modified xsi:type="dcterms:W3CDTF">2023-10-09T02:20:00Z</dcterms:modified>
</cp:coreProperties>
</file>